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B8" w:rsidRPr="00A70A16" w:rsidRDefault="001A24B8" w:rsidP="001A24B8">
      <w:pPr>
        <w:rPr>
          <w:b/>
          <w:sz w:val="28"/>
          <w:szCs w:val="28"/>
        </w:rPr>
      </w:pPr>
      <w:bookmarkStart w:id="0" w:name="_GoBack"/>
      <w:bookmarkEnd w:id="0"/>
    </w:p>
    <w:p w:rsidR="001A24B8" w:rsidRDefault="001A24B8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EF453B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257749" w:rsidRDefault="00257749" w:rsidP="00257749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1A24B8" w:rsidRDefault="00E731F1" w:rsidP="001A24B8">
      <w:pPr>
        <w:rPr>
          <w:b/>
          <w:sz w:val="28"/>
          <w:szCs w:val="28"/>
        </w:rPr>
      </w:pPr>
      <w:r w:rsidRPr="00E731F1">
        <w:rPr>
          <w:b/>
          <w:sz w:val="28"/>
          <w:szCs w:val="28"/>
        </w:rPr>
        <w:t xml:space="preserve">07.06.2017 </w:t>
      </w:r>
      <w:proofErr w:type="spellStart"/>
      <w:r w:rsidRPr="00E731F1">
        <w:rPr>
          <w:b/>
          <w:sz w:val="28"/>
          <w:szCs w:val="28"/>
        </w:rPr>
        <w:t>й</w:t>
      </w:r>
      <w:proofErr w:type="spellEnd"/>
      <w:r w:rsidRPr="00E731F1">
        <w:rPr>
          <w:b/>
          <w:sz w:val="28"/>
          <w:szCs w:val="28"/>
        </w:rPr>
        <w:t>.                                  №155</w:t>
      </w:r>
      <w:r w:rsidR="001A24B8" w:rsidRPr="00E731F1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</w:t>
      </w:r>
      <w:r w:rsidR="001A24B8" w:rsidRPr="00E731F1">
        <w:rPr>
          <w:b/>
          <w:sz w:val="28"/>
          <w:szCs w:val="28"/>
        </w:rPr>
        <w:t xml:space="preserve">  </w:t>
      </w:r>
      <w:r w:rsidRPr="00E731F1">
        <w:rPr>
          <w:b/>
          <w:sz w:val="28"/>
          <w:szCs w:val="28"/>
        </w:rPr>
        <w:t xml:space="preserve">        07.06.2017 г.</w:t>
      </w:r>
    </w:p>
    <w:p w:rsidR="00E731F1" w:rsidRPr="00E731F1" w:rsidRDefault="00E731F1" w:rsidP="001A24B8">
      <w:pPr>
        <w:rPr>
          <w:b/>
          <w:sz w:val="28"/>
          <w:szCs w:val="28"/>
        </w:rPr>
      </w:pPr>
    </w:p>
    <w:p w:rsidR="001A24B8" w:rsidRPr="00257749" w:rsidRDefault="001A24B8" w:rsidP="00257749">
      <w:pPr>
        <w:jc w:val="center"/>
        <w:rPr>
          <w:b/>
          <w:sz w:val="28"/>
          <w:szCs w:val="28"/>
        </w:rPr>
      </w:pPr>
      <w:r w:rsidRPr="00257749">
        <w:rPr>
          <w:b/>
          <w:sz w:val="28"/>
          <w:szCs w:val="28"/>
        </w:rPr>
        <w:t>Об  утверждении   Положения   о</w:t>
      </w:r>
      <w:r w:rsidR="00257749">
        <w:rPr>
          <w:b/>
          <w:sz w:val="28"/>
          <w:szCs w:val="28"/>
        </w:rPr>
        <w:t xml:space="preserve"> </w:t>
      </w:r>
      <w:r w:rsidRPr="00257749">
        <w:rPr>
          <w:b/>
          <w:sz w:val="28"/>
          <w:szCs w:val="28"/>
        </w:rPr>
        <w:t xml:space="preserve">Порядке списания </w:t>
      </w:r>
      <w:r w:rsidR="00CC7B28">
        <w:rPr>
          <w:b/>
          <w:sz w:val="28"/>
          <w:szCs w:val="28"/>
        </w:rPr>
        <w:t xml:space="preserve">муниципального </w:t>
      </w:r>
      <w:r w:rsidRPr="00257749">
        <w:rPr>
          <w:b/>
          <w:sz w:val="28"/>
          <w:szCs w:val="28"/>
        </w:rPr>
        <w:t>имущества</w:t>
      </w:r>
      <w:r w:rsidR="00CC7B28">
        <w:rPr>
          <w:b/>
          <w:sz w:val="28"/>
          <w:szCs w:val="28"/>
        </w:rPr>
        <w:t xml:space="preserve"> </w:t>
      </w:r>
      <w:r w:rsidRPr="00257749">
        <w:rPr>
          <w:b/>
          <w:sz w:val="28"/>
          <w:szCs w:val="28"/>
        </w:rPr>
        <w:t>(основных средств),</w:t>
      </w:r>
      <w:r w:rsidR="00257749">
        <w:rPr>
          <w:b/>
          <w:sz w:val="28"/>
          <w:szCs w:val="28"/>
        </w:rPr>
        <w:t xml:space="preserve"> </w:t>
      </w:r>
      <w:r w:rsidRPr="00257749">
        <w:rPr>
          <w:b/>
          <w:sz w:val="28"/>
          <w:szCs w:val="28"/>
        </w:rPr>
        <w:t xml:space="preserve"> находящегося</w:t>
      </w:r>
      <w:r w:rsidR="00257749">
        <w:rPr>
          <w:b/>
          <w:sz w:val="28"/>
          <w:szCs w:val="28"/>
        </w:rPr>
        <w:t xml:space="preserve">  </w:t>
      </w:r>
      <w:r w:rsidRPr="00257749">
        <w:rPr>
          <w:b/>
          <w:sz w:val="28"/>
          <w:szCs w:val="28"/>
        </w:rPr>
        <w:t>в муниципальной собственности</w:t>
      </w:r>
      <w:r w:rsidR="00CC7B28">
        <w:rPr>
          <w:b/>
          <w:sz w:val="28"/>
          <w:szCs w:val="28"/>
        </w:rPr>
        <w:t xml:space="preserve"> </w:t>
      </w:r>
      <w:r w:rsidR="00257749">
        <w:rPr>
          <w:b/>
          <w:sz w:val="28"/>
          <w:szCs w:val="28"/>
        </w:rPr>
        <w:t xml:space="preserve">Администрации </w:t>
      </w:r>
      <w:r w:rsidRPr="00257749">
        <w:rPr>
          <w:b/>
          <w:sz w:val="28"/>
          <w:szCs w:val="28"/>
        </w:rPr>
        <w:t>сельского поселения</w:t>
      </w:r>
      <w:r w:rsidR="00257749">
        <w:rPr>
          <w:b/>
          <w:sz w:val="28"/>
          <w:szCs w:val="28"/>
        </w:rPr>
        <w:t xml:space="preserve"> </w:t>
      </w:r>
      <w:r w:rsidR="00E731F1">
        <w:rPr>
          <w:b/>
          <w:sz w:val="28"/>
          <w:szCs w:val="28"/>
        </w:rPr>
        <w:t>Дмитриевский</w:t>
      </w:r>
      <w:r w:rsidR="00257749">
        <w:rPr>
          <w:b/>
          <w:sz w:val="28"/>
          <w:szCs w:val="28"/>
        </w:rPr>
        <w:t xml:space="preserve"> сельсовет муниципального района Уфимский район Республики Башкортостан</w:t>
      </w:r>
    </w:p>
    <w:p w:rsidR="001A24B8" w:rsidRDefault="001A24B8" w:rsidP="001A24B8"/>
    <w:p w:rsidR="001A24B8" w:rsidRPr="00B159AB" w:rsidRDefault="00CC7B28" w:rsidP="00F57954">
      <w:pPr>
        <w:spacing w:before="100" w:beforeAutospacing="1"/>
        <w:ind w:firstLine="850"/>
        <w:jc w:val="both"/>
        <w:rPr>
          <w:sz w:val="28"/>
          <w:szCs w:val="28"/>
        </w:rPr>
      </w:pPr>
      <w:r w:rsidRPr="00B159AB">
        <w:rPr>
          <w:color w:val="000000"/>
          <w:sz w:val="28"/>
          <w:szCs w:val="28"/>
        </w:rPr>
        <w:t>В целях создания условий для повышения эффективности использования муниципального имущества, определения порядка списания указанного имущества, руководствуясь Федеральным законом от 06.10.2003 № 131-ФЗ «Об общих принципах организации местного самоуправления в Российской Федерации»</w:t>
      </w:r>
      <w:r w:rsidR="001A24B8" w:rsidRPr="00B159AB">
        <w:rPr>
          <w:color w:val="000000"/>
          <w:sz w:val="28"/>
          <w:szCs w:val="28"/>
        </w:rPr>
        <w:t>,</w:t>
      </w:r>
      <w:r w:rsidRPr="00B159AB">
        <w:rPr>
          <w:color w:val="000000"/>
          <w:sz w:val="28"/>
          <w:szCs w:val="28"/>
        </w:rPr>
        <w:t xml:space="preserve"> </w:t>
      </w:r>
      <w:r w:rsidR="001A24B8" w:rsidRPr="00B159AB">
        <w:rPr>
          <w:color w:val="000000"/>
          <w:sz w:val="28"/>
          <w:szCs w:val="28"/>
        </w:rPr>
        <w:t>Устав</w:t>
      </w:r>
      <w:r w:rsidRPr="00B159AB">
        <w:rPr>
          <w:color w:val="000000"/>
          <w:sz w:val="28"/>
          <w:szCs w:val="28"/>
        </w:rPr>
        <w:t>ом</w:t>
      </w:r>
      <w:r w:rsidR="001A24B8" w:rsidRPr="00B159AB">
        <w:rPr>
          <w:color w:val="000000"/>
          <w:sz w:val="28"/>
          <w:szCs w:val="28"/>
        </w:rPr>
        <w:t xml:space="preserve"> </w:t>
      </w:r>
      <w:r w:rsidR="00F57954" w:rsidRPr="00B159AB">
        <w:rPr>
          <w:color w:val="000000"/>
          <w:sz w:val="28"/>
          <w:szCs w:val="28"/>
        </w:rPr>
        <w:t xml:space="preserve">сельского поселения </w:t>
      </w:r>
      <w:r w:rsidR="00E731F1" w:rsidRPr="00B159AB">
        <w:rPr>
          <w:color w:val="000000"/>
          <w:sz w:val="28"/>
          <w:szCs w:val="28"/>
        </w:rPr>
        <w:t>Дмитриевский</w:t>
      </w:r>
      <w:r w:rsidR="00F57954" w:rsidRPr="00B159AB">
        <w:rPr>
          <w:color w:val="000000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B159AB">
        <w:rPr>
          <w:color w:val="000000"/>
          <w:sz w:val="28"/>
          <w:szCs w:val="28"/>
        </w:rPr>
        <w:t xml:space="preserve">, </w:t>
      </w:r>
      <w:r w:rsidR="001A24B8" w:rsidRPr="00B159AB">
        <w:rPr>
          <w:color w:val="000000"/>
          <w:sz w:val="28"/>
          <w:szCs w:val="28"/>
        </w:rPr>
        <w:t xml:space="preserve">Совет </w:t>
      </w:r>
      <w:r w:rsidR="00F57954" w:rsidRPr="00B159AB">
        <w:rPr>
          <w:color w:val="000000"/>
          <w:sz w:val="28"/>
          <w:szCs w:val="28"/>
        </w:rPr>
        <w:t xml:space="preserve">сельского поселения </w:t>
      </w:r>
      <w:r w:rsidR="00E731F1" w:rsidRPr="00B159AB">
        <w:rPr>
          <w:color w:val="000000"/>
          <w:sz w:val="28"/>
          <w:szCs w:val="28"/>
        </w:rPr>
        <w:t>Дмитриевский</w:t>
      </w:r>
      <w:r w:rsidR="00F57954" w:rsidRPr="00B159AB">
        <w:rPr>
          <w:color w:val="000000"/>
          <w:sz w:val="28"/>
          <w:szCs w:val="28"/>
        </w:rPr>
        <w:t xml:space="preserve"> сельсовет муниципального района Уфимский район Республики Башкортостан  </w:t>
      </w:r>
      <w:proofErr w:type="gramStart"/>
      <w:r w:rsidR="00F57954" w:rsidRPr="00B159AB">
        <w:rPr>
          <w:sz w:val="28"/>
          <w:szCs w:val="28"/>
        </w:rPr>
        <w:t>р</w:t>
      </w:r>
      <w:proofErr w:type="gramEnd"/>
      <w:r w:rsidR="00F57954" w:rsidRPr="00B159AB">
        <w:rPr>
          <w:sz w:val="28"/>
          <w:szCs w:val="28"/>
        </w:rPr>
        <w:t xml:space="preserve"> е ш и л </w:t>
      </w:r>
      <w:r w:rsidR="001A24B8" w:rsidRPr="00B159AB">
        <w:rPr>
          <w:sz w:val="28"/>
          <w:szCs w:val="28"/>
        </w:rPr>
        <w:t>:</w:t>
      </w:r>
    </w:p>
    <w:p w:rsidR="001A24B8" w:rsidRPr="00B159AB" w:rsidRDefault="001A24B8" w:rsidP="001A24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9AB">
        <w:rPr>
          <w:sz w:val="28"/>
          <w:szCs w:val="28"/>
        </w:rPr>
        <w:t xml:space="preserve">1. Утвердить  </w:t>
      </w:r>
      <w:hyperlink r:id="rId5" w:anchor="Par48#Par48" w:history="1">
        <w:r w:rsidRPr="00B159AB">
          <w:rPr>
            <w:rStyle w:val="a5"/>
            <w:sz w:val="28"/>
            <w:szCs w:val="28"/>
          </w:rPr>
          <w:t>Положение</w:t>
        </w:r>
      </w:hyperlink>
      <w:r w:rsidRPr="00B159AB">
        <w:rPr>
          <w:sz w:val="28"/>
          <w:szCs w:val="28"/>
        </w:rPr>
        <w:t xml:space="preserve"> о </w:t>
      </w:r>
      <w:r w:rsidRPr="00B159AB">
        <w:rPr>
          <w:bCs/>
          <w:kern w:val="36"/>
          <w:sz w:val="28"/>
          <w:szCs w:val="28"/>
        </w:rPr>
        <w:t xml:space="preserve">порядке списания </w:t>
      </w:r>
      <w:r w:rsidR="00CC7B28" w:rsidRPr="00B159AB">
        <w:rPr>
          <w:bCs/>
          <w:kern w:val="36"/>
          <w:sz w:val="28"/>
          <w:szCs w:val="28"/>
        </w:rPr>
        <w:t xml:space="preserve">муниципального </w:t>
      </w:r>
      <w:r w:rsidRPr="00B159AB">
        <w:rPr>
          <w:bCs/>
          <w:kern w:val="36"/>
          <w:sz w:val="28"/>
          <w:szCs w:val="28"/>
        </w:rPr>
        <w:t xml:space="preserve">имущества (основных средств), находящегося в муниципальной собственности  </w:t>
      </w:r>
      <w:r w:rsidR="00B73584" w:rsidRPr="00B159AB">
        <w:rPr>
          <w:bCs/>
          <w:kern w:val="36"/>
          <w:sz w:val="28"/>
          <w:szCs w:val="28"/>
        </w:rPr>
        <w:t xml:space="preserve">сельского поселения </w:t>
      </w:r>
      <w:r w:rsidR="00E731F1" w:rsidRPr="00B159AB">
        <w:rPr>
          <w:color w:val="000000"/>
          <w:sz w:val="28"/>
          <w:szCs w:val="28"/>
        </w:rPr>
        <w:t>Дмитриевский</w:t>
      </w:r>
      <w:r w:rsidR="00B73584" w:rsidRPr="00B159AB">
        <w:rPr>
          <w:bCs/>
          <w:kern w:val="36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B159AB">
        <w:rPr>
          <w:sz w:val="28"/>
          <w:szCs w:val="28"/>
        </w:rPr>
        <w:t xml:space="preserve"> согласно приложению к настоящему решению.</w:t>
      </w:r>
    </w:p>
    <w:p w:rsidR="001A24B8" w:rsidRPr="00B159AB" w:rsidRDefault="001A24B8" w:rsidP="001A24B8">
      <w:pPr>
        <w:ind w:firstLine="540"/>
        <w:jc w:val="both"/>
        <w:rPr>
          <w:sz w:val="28"/>
          <w:szCs w:val="28"/>
        </w:rPr>
      </w:pPr>
      <w:r w:rsidRPr="00B159AB">
        <w:rPr>
          <w:sz w:val="28"/>
          <w:szCs w:val="28"/>
        </w:rPr>
        <w:t xml:space="preserve">2. Опубликовать решение на официальном сайте Администрации </w:t>
      </w:r>
      <w:r w:rsidR="00B73584" w:rsidRPr="00B159AB">
        <w:rPr>
          <w:sz w:val="28"/>
          <w:szCs w:val="28"/>
        </w:rPr>
        <w:t xml:space="preserve">сельского поселения </w:t>
      </w:r>
      <w:r w:rsidR="00E731F1" w:rsidRPr="00B159AB">
        <w:rPr>
          <w:color w:val="000000"/>
          <w:sz w:val="28"/>
          <w:szCs w:val="28"/>
        </w:rPr>
        <w:t>Дмитриевский</w:t>
      </w:r>
      <w:r w:rsidR="00B73584" w:rsidRPr="00B159AB">
        <w:rPr>
          <w:sz w:val="28"/>
          <w:szCs w:val="28"/>
        </w:rPr>
        <w:t xml:space="preserve"> сельсовет муниципального района Уфимский район Республики Башкортостан  </w:t>
      </w:r>
      <w:r w:rsidR="00E731F1" w:rsidRPr="00B159AB">
        <w:rPr>
          <w:sz w:val="28"/>
          <w:szCs w:val="28"/>
        </w:rPr>
        <w:t>http://dmitrievka-ufa.ru/</w:t>
      </w:r>
    </w:p>
    <w:p w:rsidR="00B73584" w:rsidRDefault="00B73584" w:rsidP="001A24B8">
      <w:pPr>
        <w:ind w:firstLine="540"/>
        <w:jc w:val="both"/>
        <w:rPr>
          <w:sz w:val="28"/>
          <w:szCs w:val="28"/>
        </w:rPr>
      </w:pPr>
    </w:p>
    <w:p w:rsidR="00CC7B28" w:rsidRDefault="00CC7B28" w:rsidP="001A24B8">
      <w:pPr>
        <w:ind w:firstLine="540"/>
        <w:jc w:val="both"/>
        <w:rPr>
          <w:sz w:val="28"/>
          <w:szCs w:val="28"/>
        </w:rPr>
      </w:pPr>
    </w:p>
    <w:p w:rsidR="00CC7B28" w:rsidRPr="00EF453B" w:rsidRDefault="00CC7B28" w:rsidP="001A24B8">
      <w:pPr>
        <w:ind w:firstLine="540"/>
        <w:jc w:val="both"/>
        <w:rPr>
          <w:sz w:val="28"/>
          <w:szCs w:val="28"/>
        </w:rPr>
      </w:pPr>
    </w:p>
    <w:p w:rsidR="001A24B8" w:rsidRDefault="001A24B8" w:rsidP="001A24B8">
      <w:pPr>
        <w:ind w:firstLine="567"/>
        <w:jc w:val="both"/>
        <w:rPr>
          <w:sz w:val="28"/>
          <w:szCs w:val="28"/>
        </w:rPr>
      </w:pPr>
    </w:p>
    <w:p w:rsidR="001A24B8" w:rsidRDefault="00CC7B28" w:rsidP="001A24B8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</w:t>
      </w:r>
      <w:r w:rsidR="00E731F1">
        <w:rPr>
          <w:sz w:val="28"/>
          <w:szCs w:val="28"/>
        </w:rPr>
        <w:t>М.В. Андреев</w:t>
      </w:r>
    </w:p>
    <w:p w:rsidR="008F3E5C" w:rsidRDefault="008F3E5C" w:rsidP="001A24B8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</w:p>
    <w:p w:rsidR="001A24B8" w:rsidRDefault="001A24B8" w:rsidP="001A24B8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</w:p>
    <w:p w:rsidR="001A24B8" w:rsidRDefault="001A24B8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0C07A0" w:rsidRDefault="000C07A0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0C07A0" w:rsidRDefault="000C07A0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B159AB" w:rsidRDefault="00B159AB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583711" w:rsidRDefault="00583711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0C07A0" w:rsidRDefault="000C07A0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E731F1" w:rsidRDefault="00E731F1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</w:p>
    <w:p w:rsidR="00F57954" w:rsidRDefault="001A24B8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1A24B8" w:rsidRDefault="001A24B8" w:rsidP="001A24B8">
      <w:pPr>
        <w:tabs>
          <w:tab w:val="left" w:pos="700"/>
          <w:tab w:val="left" w:pos="5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</w:t>
      </w:r>
    </w:p>
    <w:tbl>
      <w:tblPr>
        <w:tblW w:w="0" w:type="auto"/>
        <w:tblLook w:val="04A0"/>
      </w:tblPr>
      <w:tblGrid>
        <w:gridCol w:w="4742"/>
        <w:gridCol w:w="4829"/>
      </w:tblGrid>
      <w:tr w:rsidR="001A24B8" w:rsidRPr="006A02F7" w:rsidTr="001A24B8">
        <w:tc>
          <w:tcPr>
            <w:tcW w:w="4928" w:type="dxa"/>
          </w:tcPr>
          <w:p w:rsidR="001A24B8" w:rsidRPr="006A02F7" w:rsidRDefault="001A24B8" w:rsidP="001A24B8">
            <w:pPr>
              <w:pStyle w:val="a6"/>
              <w:rPr>
                <w:color w:val="FF0000"/>
                <w:szCs w:val="28"/>
              </w:rPr>
            </w:pPr>
          </w:p>
        </w:tc>
        <w:tc>
          <w:tcPr>
            <w:tcW w:w="4929" w:type="dxa"/>
          </w:tcPr>
          <w:p w:rsidR="001A24B8" w:rsidRDefault="001A24B8" w:rsidP="001A24B8">
            <w:pPr>
              <w:tabs>
                <w:tab w:val="left" w:pos="700"/>
                <w:tab w:val="left" w:pos="518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1A24B8" w:rsidRDefault="001A24B8" w:rsidP="001A24B8">
            <w:pPr>
              <w:pStyle w:val="a6"/>
              <w:ind w:left="172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к решению Совета  </w:t>
            </w:r>
            <w:r w:rsidR="00CF3AA8" w:rsidRPr="00CF3AA8">
              <w:rPr>
                <w:szCs w:val="28"/>
              </w:rPr>
              <w:t xml:space="preserve">сельского поселения </w:t>
            </w:r>
            <w:r w:rsidR="00705FED">
              <w:rPr>
                <w:szCs w:val="28"/>
              </w:rPr>
              <w:t>Дмитриевский</w:t>
            </w:r>
            <w:r w:rsidR="00CF3AA8" w:rsidRPr="00CF3AA8">
              <w:rPr>
                <w:szCs w:val="28"/>
              </w:rPr>
              <w:t xml:space="preserve"> сельсовет муниципального района Уфимский район Республики Башкортостан</w:t>
            </w:r>
          </w:p>
          <w:p w:rsidR="001A24B8" w:rsidRPr="00927939" w:rsidRDefault="00E731F1" w:rsidP="00E731F1">
            <w:pPr>
              <w:pStyle w:val="a6"/>
              <w:ind w:left="172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от 07.06.2017 </w:t>
            </w:r>
            <w:r w:rsidR="008F3E5C" w:rsidRPr="00927939">
              <w:rPr>
                <w:szCs w:val="28"/>
              </w:rPr>
              <w:t>г</w:t>
            </w:r>
            <w:r>
              <w:rPr>
                <w:szCs w:val="28"/>
              </w:rPr>
              <w:t>.</w:t>
            </w:r>
            <w:r w:rsidR="008F3E5C" w:rsidRPr="00927939">
              <w:rPr>
                <w:szCs w:val="28"/>
              </w:rPr>
              <w:t xml:space="preserve"> №</w:t>
            </w:r>
            <w:r>
              <w:rPr>
                <w:szCs w:val="28"/>
              </w:rPr>
              <w:t>155</w:t>
            </w:r>
            <w:r w:rsidR="001A24B8" w:rsidRPr="00927939">
              <w:rPr>
                <w:szCs w:val="28"/>
              </w:rPr>
              <w:t xml:space="preserve">     </w:t>
            </w:r>
          </w:p>
        </w:tc>
      </w:tr>
    </w:tbl>
    <w:p w:rsidR="001A24B8" w:rsidRDefault="001A24B8" w:rsidP="001A24B8">
      <w:pPr>
        <w:pStyle w:val="a6"/>
        <w:ind w:firstLine="567"/>
        <w:jc w:val="center"/>
        <w:rPr>
          <w:szCs w:val="28"/>
        </w:rPr>
      </w:pPr>
    </w:p>
    <w:p w:rsidR="001A24B8" w:rsidRPr="00B546C4" w:rsidRDefault="001A24B8" w:rsidP="001A24B8">
      <w:pPr>
        <w:autoSpaceDE w:val="0"/>
        <w:autoSpaceDN w:val="0"/>
        <w:adjustRightInd w:val="0"/>
        <w:jc w:val="center"/>
        <w:rPr>
          <w:b/>
        </w:rPr>
      </w:pPr>
      <w:r w:rsidRPr="00B546C4">
        <w:rPr>
          <w:b/>
          <w:szCs w:val="28"/>
        </w:rPr>
        <w:t xml:space="preserve"> </w:t>
      </w:r>
      <w:hyperlink w:anchor="Par48" w:history="1">
        <w:r w:rsidRPr="00B546C4">
          <w:rPr>
            <w:b/>
            <w:sz w:val="28"/>
            <w:szCs w:val="28"/>
          </w:rPr>
          <w:t>ПОЛОЖЕНИЕ</w:t>
        </w:r>
      </w:hyperlink>
    </w:p>
    <w:p w:rsidR="001A24B8" w:rsidRPr="00B546C4" w:rsidRDefault="001A24B8" w:rsidP="001A24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F3AA8" w:rsidRDefault="001A24B8" w:rsidP="001A24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 о порядке списания</w:t>
      </w:r>
      <w:r w:rsidR="00CC7B28" w:rsidRPr="00CC7B28">
        <w:t xml:space="preserve"> </w:t>
      </w:r>
      <w:r w:rsidR="00CC7B28" w:rsidRPr="00CC7B28">
        <w:rPr>
          <w:b/>
          <w:sz w:val="28"/>
          <w:szCs w:val="28"/>
        </w:rPr>
        <w:t>муниципального</w:t>
      </w:r>
      <w:r w:rsidRPr="00B546C4">
        <w:rPr>
          <w:b/>
          <w:sz w:val="28"/>
          <w:szCs w:val="28"/>
        </w:rPr>
        <w:t xml:space="preserve"> имущества (основных средств),  находящегося в муниципальной собственности </w:t>
      </w:r>
      <w:r w:rsidR="00CF3AA8" w:rsidRPr="00CF3AA8">
        <w:rPr>
          <w:b/>
          <w:sz w:val="28"/>
          <w:szCs w:val="28"/>
        </w:rPr>
        <w:t xml:space="preserve">сельского поселения </w:t>
      </w:r>
      <w:r w:rsidR="00E731F1">
        <w:rPr>
          <w:b/>
          <w:sz w:val="28"/>
          <w:szCs w:val="28"/>
        </w:rPr>
        <w:t>Дмитриевский</w:t>
      </w:r>
      <w:r w:rsidR="00CF3AA8" w:rsidRPr="00CF3AA8">
        <w:rPr>
          <w:b/>
          <w:sz w:val="28"/>
          <w:szCs w:val="28"/>
        </w:rPr>
        <w:t xml:space="preserve"> сельсовет муниципального района Уфимский район</w:t>
      </w:r>
    </w:p>
    <w:p w:rsidR="001A24B8" w:rsidRPr="00B546C4" w:rsidRDefault="00CF3AA8" w:rsidP="001A24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3AA8">
        <w:rPr>
          <w:b/>
          <w:sz w:val="28"/>
          <w:szCs w:val="28"/>
        </w:rPr>
        <w:t xml:space="preserve"> Республики Башкортостан</w:t>
      </w:r>
    </w:p>
    <w:p w:rsidR="001A24B8" w:rsidRPr="00B546C4" w:rsidRDefault="001A24B8" w:rsidP="001A24B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1A24B8" w:rsidRPr="00705FED" w:rsidRDefault="001A24B8" w:rsidP="001A24B8">
      <w:pPr>
        <w:spacing w:before="100" w:beforeAutospacing="1"/>
        <w:ind w:firstLine="547"/>
        <w:jc w:val="both"/>
        <w:rPr>
          <w:color w:val="000000"/>
          <w:sz w:val="28"/>
          <w:szCs w:val="28"/>
        </w:rPr>
      </w:pPr>
      <w:bookmarkStart w:id="1" w:name="Par48"/>
      <w:bookmarkEnd w:id="1"/>
      <w:r w:rsidRPr="00D425B5">
        <w:rPr>
          <w:sz w:val="28"/>
          <w:szCs w:val="28"/>
        </w:rPr>
        <w:t xml:space="preserve"> </w:t>
      </w:r>
      <w:r w:rsidRPr="007E254D">
        <w:rPr>
          <w:color w:val="000000"/>
          <w:sz w:val="27"/>
          <w:szCs w:val="27"/>
        </w:rPr>
        <w:t xml:space="preserve"> </w:t>
      </w:r>
      <w:proofErr w:type="gramStart"/>
      <w:r w:rsidRPr="00705FED">
        <w:rPr>
          <w:color w:val="000000"/>
          <w:sz w:val="28"/>
          <w:szCs w:val="28"/>
        </w:rPr>
        <w:t xml:space="preserve">Настоящее Положение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транспортных средств и другого имущества, являющегося собственностью Администрации </w:t>
      </w:r>
      <w:r w:rsidR="00CF3AA8" w:rsidRPr="00705FED">
        <w:rPr>
          <w:color w:val="000000"/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color w:val="000000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color w:val="000000"/>
          <w:sz w:val="28"/>
          <w:szCs w:val="28"/>
        </w:rPr>
        <w:t xml:space="preserve">, относящегося к основным средствам, на основании Федерального закона от 21.11.1996 </w:t>
      </w:r>
      <w:r w:rsidRPr="00705FED">
        <w:rPr>
          <w:color w:val="000000"/>
          <w:sz w:val="28"/>
          <w:szCs w:val="28"/>
          <w:lang w:val="en-US"/>
        </w:rPr>
        <w:t>N</w:t>
      </w:r>
      <w:r w:rsidRPr="00705FED">
        <w:rPr>
          <w:color w:val="000000"/>
          <w:sz w:val="28"/>
          <w:szCs w:val="28"/>
        </w:rPr>
        <w:t xml:space="preserve"> 129-ФЗ "О бухгалтерском учете" (в ред. от</w:t>
      </w:r>
      <w:proofErr w:type="gramEnd"/>
      <w:r w:rsidRPr="00705FED">
        <w:rPr>
          <w:color w:val="000000"/>
          <w:sz w:val="28"/>
          <w:szCs w:val="28"/>
        </w:rPr>
        <w:t xml:space="preserve"> </w:t>
      </w:r>
      <w:proofErr w:type="gramStart"/>
      <w:r w:rsidRPr="00705FED">
        <w:rPr>
          <w:color w:val="000000"/>
          <w:sz w:val="28"/>
          <w:szCs w:val="28"/>
        </w:rPr>
        <w:t xml:space="preserve">28.11.2011г. № 339 ФЗ), приказа Министерства финансов РФ от 13.10.2003 </w:t>
      </w:r>
      <w:r w:rsidRPr="00705FED">
        <w:rPr>
          <w:color w:val="000000"/>
          <w:sz w:val="28"/>
          <w:szCs w:val="28"/>
          <w:lang w:val="en-US"/>
        </w:rPr>
        <w:t>N</w:t>
      </w:r>
      <w:r w:rsidRPr="00705FED">
        <w:rPr>
          <w:color w:val="000000"/>
          <w:sz w:val="28"/>
          <w:szCs w:val="28"/>
        </w:rPr>
        <w:t xml:space="preserve"> 91н "Об утверждении методических указаний по бухгалтерскому учету основных средств" (в ред. от 24.12.2010г. № 186н), Устава  </w:t>
      </w:r>
      <w:r w:rsidR="00CF3AA8" w:rsidRPr="00705FED">
        <w:rPr>
          <w:color w:val="000000"/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color w:val="000000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color w:val="000000"/>
          <w:sz w:val="28"/>
          <w:szCs w:val="28"/>
        </w:rPr>
        <w:t>.</w:t>
      </w:r>
      <w:proofErr w:type="gramEnd"/>
    </w:p>
    <w:p w:rsidR="001A24B8" w:rsidRPr="00705FED" w:rsidRDefault="001A24B8" w:rsidP="001A24B8">
      <w:pPr>
        <w:jc w:val="both"/>
        <w:rPr>
          <w:sz w:val="28"/>
          <w:szCs w:val="28"/>
        </w:rPr>
      </w:pPr>
    </w:p>
    <w:p w:rsidR="001A24B8" w:rsidRPr="00705FED" w:rsidRDefault="001A24B8" w:rsidP="000C07A0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705FED">
        <w:rPr>
          <w:b/>
          <w:bCs/>
          <w:sz w:val="28"/>
          <w:szCs w:val="28"/>
        </w:rPr>
        <w:t>Общие положения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1.1. Действие настоящего Положения распространяется на объекты муниципального имущества (основные средства), являющиеся мун</w:t>
      </w:r>
      <w:r w:rsidR="000C07A0" w:rsidRPr="00705FED">
        <w:rPr>
          <w:sz w:val="28"/>
          <w:szCs w:val="28"/>
        </w:rPr>
        <w:t xml:space="preserve">иципальной собственностью </w:t>
      </w:r>
      <w:r w:rsidR="00CF3AA8" w:rsidRPr="00705FED">
        <w:rPr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>,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proofErr w:type="gramStart"/>
      <w:r w:rsidRPr="00705FED">
        <w:rPr>
          <w:sz w:val="28"/>
          <w:szCs w:val="28"/>
        </w:rPr>
        <w:t>принятые к бухгалтерскому учету и закрепленные на праве хозяйственного ведения или оперативного управления за муниципальными унитарными предприятиями и за муниципальными учреждениями;</w:t>
      </w:r>
      <w:proofErr w:type="gramEnd"/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принятые к бухгалтерскому учету органами местного самоуправления;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учитываемые в муниципальной казне  </w:t>
      </w:r>
      <w:r w:rsidR="00CF3AA8" w:rsidRPr="00705FED">
        <w:rPr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>, в том числе переданные организациям различных форм собственности по договорам аренды, в безвозмездное пользование или иным основаниям.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1.2. Списание - заключительная хозяйственная операция при использовании объекта основных средств, включающая в себя следующие мероприятия: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определение технического состояния каждой единицы;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lastRenderedPageBreak/>
        <w:t xml:space="preserve"> оформление необходимой документации;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получение необходимых согласований и разрешений на списание;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списание с балансового (забалансового) учета в </w:t>
      </w:r>
      <w:proofErr w:type="gramStart"/>
      <w:r w:rsidRPr="00705FED">
        <w:rPr>
          <w:sz w:val="28"/>
          <w:szCs w:val="28"/>
        </w:rPr>
        <w:t>предприятии</w:t>
      </w:r>
      <w:proofErr w:type="gramEnd"/>
      <w:r w:rsidRPr="00705FED">
        <w:rPr>
          <w:sz w:val="28"/>
          <w:szCs w:val="28"/>
        </w:rPr>
        <w:t>, учреждении;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демонтаж, разборка;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выбраковка и оприходование возможных материальных ценностей;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утилизация вторичного сырья;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исключение объекта основных средств из реестра муниципальной собственности.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1.3. Муниципальное имущество, закрепленное на праве хозяйственного ведения или оперативного управления за муниципальными унитарными предприятиями и за муниципальными учреждениями, а также имущество, составляющее муниципальную казну  </w:t>
      </w:r>
      <w:r w:rsidR="00CF3AA8" w:rsidRPr="00705FED">
        <w:rPr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 </w:t>
      </w:r>
      <w:r w:rsidRPr="00705FED">
        <w:rPr>
          <w:sz w:val="28"/>
          <w:szCs w:val="28"/>
        </w:rPr>
        <w:t>и находящееся на балансах хозяйствующих субъектов, списывается с их балансов по следующим основаниям: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proofErr w:type="gramStart"/>
      <w:r w:rsidRPr="00705FED">
        <w:rPr>
          <w:sz w:val="28"/>
          <w:szCs w:val="28"/>
        </w:rPr>
        <w:t>пришедшее</w:t>
      </w:r>
      <w:proofErr w:type="gramEnd"/>
      <w:r w:rsidRPr="00705FED">
        <w:rPr>
          <w:sz w:val="28"/>
          <w:szCs w:val="28"/>
        </w:rPr>
        <w:t xml:space="preserve"> в негодность вследствие морального или физического износа, стихийных бедствий и иной чрезвычайной ситуации;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ликвидация по аварии;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частичная ликвидация при выполнении работ по реконструкции;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нарушение нормальных условий эксплуатации;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хищение или уничтожение имущества;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нецелесообразность его восстановления (ремонта, реконструкции, модернизации), подтвержденная соответствующим заключением или экспертизой;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по другим причинам.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1.4. Объекты муниципального имущества подлежат списанию лишь в тех случаях, когда восстановить их невозможно или экономически нецелесообразно. Начисленный износ в </w:t>
      </w:r>
      <w:proofErr w:type="gramStart"/>
      <w:r w:rsidRPr="00705FED">
        <w:rPr>
          <w:sz w:val="28"/>
          <w:szCs w:val="28"/>
        </w:rPr>
        <w:t>размере</w:t>
      </w:r>
      <w:proofErr w:type="gramEnd"/>
      <w:r w:rsidRPr="00705FED">
        <w:rPr>
          <w:sz w:val="28"/>
          <w:szCs w:val="28"/>
        </w:rPr>
        <w:t xml:space="preserve"> 100 процентов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1A24B8" w:rsidRPr="00705FED" w:rsidRDefault="001A24B8" w:rsidP="000C07A0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1.5. Муниципальное имущество, переданное в хозяйственное ведение, оперативное управление, в аренду (безвозмездное пользование) и др., списывается при обращении в установленном ниже порядке.</w:t>
      </w:r>
    </w:p>
    <w:p w:rsidR="001A24B8" w:rsidRPr="00705FED" w:rsidRDefault="001A24B8" w:rsidP="000C07A0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705FED">
        <w:rPr>
          <w:b/>
          <w:bCs/>
          <w:sz w:val="28"/>
          <w:szCs w:val="28"/>
        </w:rPr>
        <w:t>Порядок списания муниципального имущества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2.1. Определение непригодности объектов муниципального имущества и составление соответствующих документов балансодержателем.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2.1.1. 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унитарных предприятиях и учреждениях, приказом (распоряжением) руководителя создается комиссия, в состав которой входят: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руководитель муниципального предприятия, учреждения;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главный бухгалтер;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лица, материально ответственные за сохранность списываемого имущества;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lastRenderedPageBreak/>
        <w:t xml:space="preserve">специалист, отвечающий за ведение реестра муниципального имущества  Администрации </w:t>
      </w:r>
      <w:r w:rsidR="00CF3AA8" w:rsidRPr="00705FED">
        <w:rPr>
          <w:sz w:val="28"/>
          <w:szCs w:val="28"/>
        </w:rPr>
        <w:t xml:space="preserve">сельского поселения </w:t>
      </w:r>
      <w:r w:rsidR="00E731F1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>;</w:t>
      </w:r>
    </w:p>
    <w:p w:rsidR="001A24B8" w:rsidRPr="00705FED" w:rsidRDefault="001A24B8" w:rsidP="001A24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  представители иных служб и организаций (</w:t>
      </w:r>
      <w:r w:rsidR="00CF3AA8" w:rsidRPr="00705FED">
        <w:rPr>
          <w:rFonts w:ascii="Times New Roman" w:hAnsi="Times New Roman" w:cs="Times New Roman"/>
          <w:sz w:val="28"/>
          <w:szCs w:val="28"/>
        </w:rPr>
        <w:t>по согласованию</w:t>
      </w:r>
      <w:r w:rsidRPr="00705FED">
        <w:rPr>
          <w:rFonts w:ascii="Times New Roman" w:hAnsi="Times New Roman" w:cs="Times New Roman"/>
          <w:sz w:val="28"/>
          <w:szCs w:val="28"/>
        </w:rPr>
        <w:t>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2.1.2. Для определения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для оформления необходимой документации на списание постановлением Администрации </w:t>
      </w:r>
      <w:r w:rsidR="00CF3AA8" w:rsidRPr="00705FED">
        <w:rPr>
          <w:sz w:val="28"/>
          <w:szCs w:val="28"/>
        </w:rPr>
        <w:t xml:space="preserve">сельского поселения </w:t>
      </w:r>
      <w:r w:rsidR="00B159AB" w:rsidRPr="00705FED">
        <w:rPr>
          <w:color w:val="000000"/>
          <w:sz w:val="28"/>
          <w:szCs w:val="28"/>
        </w:rPr>
        <w:t>Дмитриевский</w:t>
      </w:r>
      <w:r w:rsidR="00CF3AA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 xml:space="preserve"> (далее – Администрация сельского поселения) создается комиссия, в состав которой входят: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Глава  сельского поселения;</w:t>
      </w:r>
    </w:p>
    <w:p w:rsidR="001A24B8" w:rsidRPr="00705FED" w:rsidRDefault="001A24B8" w:rsidP="001A24B8">
      <w:pPr>
        <w:ind w:firstLine="708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специалист по вопросам бухгалтерского учета Администрации сельского поселения, отвечающий за учет имущества;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специалист, отвечающий за ведения реестра муниципального  имущества Администрации сельского поселения;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 представители иных служб и организаций (в случае необходимости).</w:t>
      </w:r>
    </w:p>
    <w:p w:rsidR="001A24B8" w:rsidRPr="00705FED" w:rsidRDefault="001A24B8" w:rsidP="001A24B8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 2.1.3. В случае отсутствия у членов комиссии специальных знаний, для участия в заседаниях комиссии по решению председателя комиссии могут приглашаться</w:t>
      </w:r>
      <w:r w:rsidRPr="00705FED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705FED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эксперты</w:t>
      </w:r>
      <w:r w:rsidRPr="00705FED">
        <w:rPr>
          <w:rFonts w:ascii="Times New Roman" w:hAnsi="Times New Roman" w:cs="Times New Roman"/>
          <w:b/>
          <w:sz w:val="28"/>
          <w:szCs w:val="28"/>
        </w:rPr>
        <w:t>.</w:t>
      </w:r>
      <w:r w:rsidRPr="00705FED">
        <w:rPr>
          <w:rFonts w:ascii="Times New Roman" w:hAnsi="Times New Roman" w:cs="Times New Roman"/>
          <w:sz w:val="28"/>
          <w:szCs w:val="28"/>
        </w:rPr>
        <w:t xml:space="preserve"> Эксперты включаются в состав комиссии на добровольной основе.</w:t>
      </w:r>
      <w:r w:rsidRPr="00705FE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705FED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Экспертом не может быть лицо организации, на которое возложены обязанности, связанные с непосредственной материальной ответственностью за материальные ценности, исследуемые в целях принятия решения о списании муниципального имущества.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2.1.4. В компетенцию комиссий по списанию имущества входит: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осмотр предлагаемого к списанию объекта с использованием необходимой технической документации и данных бухгалтерского учета;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 принятие  решения по вопросу о целесообразности (пригодности) дальнейшего использования муниципального  имущества, о возможности и эффективности его восстановления, возможности использования отдельных узлов, деталей, конструкций и материалов списываемого объекта и их оценка исходя из рыночных цен;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установление непригодности объекта к восстановлению и дальнейшему использованию;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 установление причин списания объекта (физический и (или) моральный износ; нарушение нормальных условий содержания и (или) эксплуатации; аварии, стихийные бедствия и иные чрезвычайные ситуации, подтверждённые документально; длительное неиспользование для управленческих нужд и иные причины, которые привели к необходимости списания имущества);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 Российской Федерации;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proofErr w:type="gramStart"/>
      <w:r w:rsidRPr="00705FED">
        <w:rPr>
          <w:sz w:val="28"/>
          <w:szCs w:val="28"/>
        </w:rPr>
        <w:t>контроль за</w:t>
      </w:r>
      <w:proofErr w:type="gramEnd"/>
      <w:r w:rsidRPr="00705FED">
        <w:rPr>
          <w:sz w:val="28"/>
          <w:szCs w:val="28"/>
        </w:rPr>
        <w:t xml:space="preserve"> изъятием из списываемых основных средств годных узлов, деталей, материалов, цветных и драгоценных металлов, определение веса и сдача на соответствующий склад;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lastRenderedPageBreak/>
        <w:t xml:space="preserve">          подготовка и проверка акта о списании муниципального имущества (далее – акт о списании) в зависимости от вида списываемого имущества по утверждённым действующим законодательством унифицированным формам и формирование пакета документов в соответствии с перечнем, утверждаемым приложением к настоящему Положению.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 2.1.5. Распорядительным актом на комиссию могут быть возложены дополнительные полномочия, направленные на обеспечение использования муниципального имущества по целевому назначению, в том числе при проведении инвентаризации, а также при своевременной подготовке и принятии решений о списании имущества.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2.1.6. При списании с бухгалтерского учета муниципальных унитарных предприятий и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прилагается </w:t>
      </w:r>
      <w:proofErr w:type="gramStart"/>
      <w:r w:rsidRPr="00705FED">
        <w:rPr>
          <w:sz w:val="28"/>
          <w:szCs w:val="28"/>
        </w:rPr>
        <w:t>акт</w:t>
      </w:r>
      <w:proofErr w:type="gramEnd"/>
      <w:r w:rsidRPr="00705FED">
        <w:rPr>
          <w:sz w:val="28"/>
          <w:szCs w:val="28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Руководитель предприятия, учреждения обязан немедленно информировать в письменной форме Администрацию сельского поселения о фактах утраты имущества.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2.1.7. 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Российской Федерации. Материалы расследования, приказ руководителя о принятых мерах, соответствующий акт в количестве 2 экземпляров представляется в Администрацию сельского поселения.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2.1.8. </w:t>
      </w:r>
      <w:proofErr w:type="gramStart"/>
      <w:r w:rsidRPr="00705FED">
        <w:rPr>
          <w:sz w:val="28"/>
          <w:szCs w:val="28"/>
        </w:rPr>
        <w:t>По результатам работы комиссии руководитель предприятия или учреждения направляет в Администрацию сельского поселения 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 (предусмотренные в п. п. 2.1 и 2.2 настоящего Положения).</w:t>
      </w:r>
      <w:proofErr w:type="gramEnd"/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2.1.9. Списание муниципального имущества, а также разборка, демонтаж, ликвидация (снос) без согласия органа, осуществляющего функции и полномочия учредителя муниципального предприятия или учреждения, в установленных учредительными документами случаях, которое выдается в форме постановления (распоряжения, приказа), не допускается.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2.2. Особенности списания объектов основных средств.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2.2.1. Списание объектов недвижимого имущества.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Отдельно стоящие здания, пристройки или сооружения списываются постановлением Администрации сельского поселения на основании акта о списании, акта проверки технического состояния объекта недвижимости и других необходимых документов, согласно обращению балансодержателя или пользователя. 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lastRenderedPageBreak/>
        <w:t xml:space="preserve">Акт проверки технического состояния предлагаемого к списанию имущества должен содержать подробное описание объекта недвижимости с указанием дефектов и степени износа его конструктивных элементов. В акте должна быть отражена целесообразность списания объекта или должен содержаться мотивированный отказ в списании. 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2.2.2. Списание автотранспортных средств.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Автотранспортные средства списываются постановлением Администрации сельского поселения на основании акта о списании, заключения о техническом состоянии автотранспортного средства (дефектный акт)</w:t>
      </w:r>
      <w:r w:rsidRPr="00705FED">
        <w:rPr>
          <w:color w:val="052635"/>
          <w:sz w:val="28"/>
          <w:szCs w:val="28"/>
        </w:rPr>
        <w:t xml:space="preserve">, </w:t>
      </w:r>
      <w:r w:rsidRPr="00705FED">
        <w:rPr>
          <w:sz w:val="28"/>
          <w:szCs w:val="28"/>
        </w:rPr>
        <w:t>согласно обращению балансодержателя или пользователя.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Заключение о техническом состоянии автотранспортного средства (дефектный акт, лицензия) составляется специализированной организацией, осуществляющей обслуживание, ремонт, оценку технического состояния транспортных средств. Заключение о техническом состоянии автотранспортного средства (дефектный акт) должно содержать следующие реквизиты: дату проведения осмотра, подробное описание объекта с указанием номера двигателя и кузова (шасси, рамы) автотранспортного средства, наименование балансодержателя объекта, реквизиты организации, выдавшей техническое заключение (дефектный акт). К заключению прилагаются: копия технического паспорта транспортного средства; фотография списываемого транспортного средства (общий вид, государственный номер, номер двигателя, номер шасси).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2.2.3. Списание сложной бытовой техники и бытовой радиоэлектронной аппаратуры.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При списании сложной бытовой техники и бытовой радиоэлектронной аппаратуры к акту на списание прикладывается заключение о техническом состоянии объекта (дефектный акт, лицензия).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Заключение о техническом состоянии объекта (дефектный акт) составляется специалистами специализированных организаций, оказывающих услуги по ремонту и обслуживанию соответствующего оборудования. Заключение о техническом состоянии (дефектный акт)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 (дефектный акт).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2.2.4. Списание компьютерной техники, оргтехники.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Для получения разрешения на списание компьютерной техники и оргтехники руководителями предприятий и учреждений направляются в Администрацию сельского поселения следующие документы: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акты о списании муниципального имущества.</w:t>
      </w:r>
    </w:p>
    <w:p w:rsidR="001A24B8" w:rsidRPr="00705FED" w:rsidRDefault="001A24B8" w:rsidP="000C07A0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В состав комиссии на списание компьютерной техники и оргтехники включаются: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Заместитель главы  Администрации сельского поселения;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специалист по вопросам бухгалтерского учета Администрации сельского поселения, отвечающий за учет имущества, с привлечением независимого эксперта. Акты на списание компьютерной техники согласовываются с Главой сельского поселения.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lastRenderedPageBreak/>
        <w:t>специалист, отвечающий за ведения реестра муниципального  имущества Администрации сельского поселения;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2.2.5. Списание прочих основных средств. 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Для получения разрешения на списание прочих основных средств руководителями предприятий и учреждений направляются в Администрацию сельского поселения следующие документы: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акты о списании муниципального имущества;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Акты о списании прочих основных средств согласовываются с Главой сельского поселения.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2.3. В случае если представленные предприятием, учреждением документы содержат недостоверную и (или) неполную информацию о предлагаемых к списанию объектах, Администрация сельского поселения вправе отказать в списании до приведения документов в соответствие с требованиями действующего законодательства Российской Федерации и настоящего Положения.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2.4. </w:t>
      </w:r>
      <w:proofErr w:type="gramStart"/>
      <w:r w:rsidRPr="00705FED">
        <w:rPr>
          <w:sz w:val="28"/>
          <w:szCs w:val="28"/>
        </w:rPr>
        <w:t xml:space="preserve">Администрация сельского поселения в месячный срок с даты издания муниципального правового акта о списании объектов муниципального имущества осуществляет постановку в муниципальную казну высвободившихся в результате списания материалов, а также узлов, агрегатов и прочих деталей, годных для дальнейшего использования (только для имущества, составляющего муниципальную казну </w:t>
      </w:r>
      <w:r w:rsidR="00CC7B28" w:rsidRPr="00705FED">
        <w:rPr>
          <w:sz w:val="28"/>
          <w:szCs w:val="28"/>
        </w:rPr>
        <w:t xml:space="preserve">сельского поселения </w:t>
      </w:r>
      <w:r w:rsidR="00B159AB" w:rsidRPr="00705FED">
        <w:rPr>
          <w:color w:val="000000"/>
          <w:sz w:val="28"/>
          <w:szCs w:val="28"/>
        </w:rPr>
        <w:t>Дмитриевский</w:t>
      </w:r>
      <w:r w:rsidR="00CC7B28" w:rsidRPr="00705FED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>»).</w:t>
      </w:r>
      <w:proofErr w:type="gramEnd"/>
    </w:p>
    <w:p w:rsidR="001A24B8" w:rsidRPr="00705FED" w:rsidRDefault="001A24B8" w:rsidP="001A24B8">
      <w:pPr>
        <w:pStyle w:val="tekstob"/>
        <w:spacing w:before="0" w:beforeAutospacing="0" w:after="0" w:afterAutospacing="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           2.5.  До получения разрешительных документов на списание имущества и утверждения актов о его списании не допускаются разборка и (или) уничтожение имущества, а также его отчуждение.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2.6. Отражение списания основных средств в бухгалтерском </w:t>
      </w:r>
      <w:proofErr w:type="gramStart"/>
      <w:r w:rsidRPr="00705FED">
        <w:rPr>
          <w:sz w:val="28"/>
          <w:szCs w:val="28"/>
        </w:rPr>
        <w:t>учете</w:t>
      </w:r>
      <w:proofErr w:type="gramEnd"/>
      <w:r w:rsidRPr="00705FED">
        <w:rPr>
          <w:sz w:val="28"/>
          <w:szCs w:val="28"/>
        </w:rPr>
        <w:t>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2.6.1. Администрация сельского поселения в течение 30 дней с момента представления предприятием, учреждением, органом местного самоуправления всех необходимых документов (приложение к настоящему Положению) дает согласие на списание муниципального имущества в форме постановления Администрации сельского поселения;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2.6.2. Руководитель муниципального унитарного предприятия, учреждения и других форм собственности, после получения постановления  Администрации сельского поселения о списании муниципального имущества обязан: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отразить списание муниципального имущества в бухгалтерском </w:t>
      </w:r>
      <w:proofErr w:type="gramStart"/>
      <w:r w:rsidRPr="00705FED">
        <w:rPr>
          <w:sz w:val="28"/>
          <w:szCs w:val="28"/>
        </w:rPr>
        <w:t>учете</w:t>
      </w:r>
      <w:proofErr w:type="gramEnd"/>
      <w:r w:rsidRPr="00705FED">
        <w:rPr>
          <w:sz w:val="28"/>
          <w:szCs w:val="28"/>
        </w:rPr>
        <w:t>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снять с учета в соответствующих федеральных </w:t>
      </w:r>
      <w:proofErr w:type="gramStart"/>
      <w:r w:rsidRPr="00705FED">
        <w:rPr>
          <w:sz w:val="28"/>
          <w:szCs w:val="28"/>
        </w:rPr>
        <w:t>службах</w:t>
      </w:r>
      <w:proofErr w:type="gramEnd"/>
      <w:r w:rsidRPr="00705FED">
        <w:rPr>
          <w:sz w:val="28"/>
          <w:szCs w:val="28"/>
        </w:rPr>
        <w:t xml:space="preserve"> списанные основные средства, подлежащие учету и регистрации;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произвести демонтаж, ликвидацию списанных основных средств.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При списании объекта недвижимого имущества предприятие, учреждение производит снос объекта, снятие объекта недвижимого имущества с технического учета, производит работу по исключению объекта </w:t>
      </w:r>
      <w:r w:rsidRPr="00705FED">
        <w:rPr>
          <w:sz w:val="28"/>
          <w:szCs w:val="28"/>
        </w:rPr>
        <w:lastRenderedPageBreak/>
        <w:t>недвижимого имущества из  реестра муниципальной собственности прав на недвижимое имущество и сделок с ним.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2.6.3. </w:t>
      </w:r>
      <w:proofErr w:type="gramStart"/>
      <w:r w:rsidRPr="00705FED">
        <w:rPr>
          <w:sz w:val="28"/>
          <w:szCs w:val="28"/>
        </w:rPr>
        <w:t>Ценности, поступившие от выбытия основных средств, а также расходы, связанные с выбытием основных средств, приходуются по соответствующим счетам и отражаются в бухгалтерском учете муниципального унитарного предприятия, учреждения в соответствии с требованиями, предусмотренными действующим законодательством Российской Федерации.</w:t>
      </w:r>
      <w:proofErr w:type="gramEnd"/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Все детали, узлы и агрегаты разобранного и демонтированного имущества, пригодные для ремонта других объектов основных средств, а также материалы, полученные от ликвидации основных средств, приходуются как лом или утиль по цене возможного использования или реализации, а непригодные детали и материалы приходуются как вторичное сырье.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Учет, хранение, использование и списание лома и отходов черных, цветных металлов, а также утильсырья осуществляются в порядке, установленном для первичного сырья, материалов готовой продукции. 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2.6.4. Руководитель предприятия, учреждения обязан уведомить Администрацию сельского поселения о выполнении постановления о списании муниципального имущества и представить документы, подтверждающие ликвидацию имущества. 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При списании объекта недвижимости, руководитель предприятия, учреждения направляет в Администрацию сельского поселения акт о сносе объекта недвижимости, подтвержденный документами органов технической инвентаризации.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2.7. Исключение основных средств из реестра муниципальной собственности Администрации сельского поселения (далее - Реестр).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2.7.1. Списанные основные средства подлежат исключению из Реестра.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2.7.2. Исключение муниципального имущества из Реестра осуществляется Администрацией сельского поселения после получения уведомления от предприятия, учреждения о выполнении постановления (распоряжения) о списании.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2.7.3. Администрация сельского поселения в течение 30 дней с момента получения всех необходимых документов: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дает согласие в форме постановления сельского поселения Администрации на исключение муниципального имущества из Реестра;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вносит соответствующую запись в Реестр;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информирует о выбывших объектах недвижимости (только для имущества, составляющего муниципальную казну Администрации </w:t>
      </w:r>
      <w:r w:rsidR="00CC7B28" w:rsidRPr="00705FED">
        <w:rPr>
          <w:sz w:val="28"/>
          <w:szCs w:val="28"/>
        </w:rPr>
        <w:t xml:space="preserve">сельского поселения </w:t>
      </w:r>
      <w:r w:rsidR="00B159AB" w:rsidRPr="00705FED">
        <w:rPr>
          <w:color w:val="000000"/>
          <w:sz w:val="28"/>
          <w:szCs w:val="28"/>
        </w:rPr>
        <w:t>Дмитриевский</w:t>
      </w:r>
      <w:r w:rsidR="00B159AB" w:rsidRPr="00705FED">
        <w:rPr>
          <w:sz w:val="28"/>
          <w:szCs w:val="28"/>
        </w:rPr>
        <w:t xml:space="preserve"> </w:t>
      </w:r>
      <w:r w:rsidR="00CC7B28" w:rsidRPr="00705FED">
        <w:rPr>
          <w:sz w:val="28"/>
          <w:szCs w:val="28"/>
        </w:rPr>
        <w:t>сельсовет муниципального района Уфимский район Республики Башкортостан</w:t>
      </w:r>
      <w:r w:rsidRPr="00705FED">
        <w:rPr>
          <w:sz w:val="28"/>
          <w:szCs w:val="28"/>
        </w:rPr>
        <w:t xml:space="preserve">) </w:t>
      </w:r>
      <w:r w:rsidR="00CC7B28" w:rsidRPr="00705FED">
        <w:rPr>
          <w:sz w:val="28"/>
          <w:szCs w:val="28"/>
        </w:rPr>
        <w:t>Управление  Федеральной службы государственной регистрации, кадастра и картографии по РБ</w:t>
      </w:r>
      <w:r w:rsidRPr="00705FED">
        <w:rPr>
          <w:sz w:val="28"/>
          <w:szCs w:val="28"/>
        </w:rPr>
        <w:t>.</w:t>
      </w:r>
    </w:p>
    <w:p w:rsidR="001A24B8" w:rsidRPr="00705FED" w:rsidRDefault="001A24B8" w:rsidP="001A24B8">
      <w:pPr>
        <w:ind w:firstLine="709"/>
        <w:jc w:val="both"/>
        <w:rPr>
          <w:sz w:val="28"/>
          <w:szCs w:val="28"/>
        </w:rPr>
      </w:pPr>
    </w:p>
    <w:p w:rsidR="001A24B8" w:rsidRPr="00705FED" w:rsidRDefault="001A24B8" w:rsidP="000C07A0">
      <w:pPr>
        <w:numPr>
          <w:ilvl w:val="0"/>
          <w:numId w:val="1"/>
        </w:numPr>
        <w:jc w:val="center"/>
        <w:rPr>
          <w:bCs/>
          <w:sz w:val="28"/>
          <w:szCs w:val="28"/>
        </w:rPr>
      </w:pPr>
      <w:r w:rsidRPr="00705FED">
        <w:rPr>
          <w:bCs/>
          <w:sz w:val="28"/>
          <w:szCs w:val="28"/>
        </w:rPr>
        <w:t>Заключительные положения</w:t>
      </w:r>
    </w:p>
    <w:p w:rsidR="001A24B8" w:rsidRPr="00705FED" w:rsidRDefault="001A24B8" w:rsidP="000C07A0">
      <w:pPr>
        <w:jc w:val="both"/>
        <w:rPr>
          <w:sz w:val="28"/>
          <w:szCs w:val="28"/>
        </w:rPr>
      </w:pPr>
      <w:r w:rsidRPr="00705FED">
        <w:rPr>
          <w:sz w:val="28"/>
          <w:szCs w:val="28"/>
        </w:rPr>
        <w:t>     3.1. В случаях нарушения настоящего Положения при списании с баланса основных средств, а также при бесхозяйственном отношении к материальным ценностям виновные в этом должностные лица привлекаются к ответственности в порядке, установленном действующим законодательством Рос</w:t>
      </w:r>
      <w:r w:rsidR="000C07A0" w:rsidRPr="00705FED">
        <w:rPr>
          <w:sz w:val="28"/>
          <w:szCs w:val="28"/>
        </w:rPr>
        <w:t>сийской Федерации</w:t>
      </w:r>
    </w:p>
    <w:p w:rsidR="001A24B8" w:rsidRPr="00705FED" w:rsidRDefault="001A24B8" w:rsidP="001A24B8">
      <w:pPr>
        <w:ind w:left="4536"/>
        <w:jc w:val="right"/>
        <w:rPr>
          <w:sz w:val="28"/>
          <w:szCs w:val="28"/>
        </w:rPr>
      </w:pPr>
      <w:r w:rsidRPr="00705FED">
        <w:rPr>
          <w:sz w:val="28"/>
          <w:szCs w:val="28"/>
        </w:rPr>
        <w:lastRenderedPageBreak/>
        <w:t xml:space="preserve">Приложение </w:t>
      </w:r>
    </w:p>
    <w:p w:rsidR="001A24B8" w:rsidRPr="00705FED" w:rsidRDefault="001A24B8" w:rsidP="001A24B8">
      <w:pPr>
        <w:ind w:left="4536"/>
        <w:jc w:val="right"/>
        <w:rPr>
          <w:bCs/>
          <w:kern w:val="36"/>
          <w:sz w:val="28"/>
          <w:szCs w:val="28"/>
        </w:rPr>
      </w:pPr>
      <w:r w:rsidRPr="00705FED">
        <w:rPr>
          <w:sz w:val="28"/>
          <w:szCs w:val="28"/>
        </w:rPr>
        <w:t xml:space="preserve">к Положению о порядке списания муниципального имущества (основных средств), </w:t>
      </w:r>
      <w:r w:rsidRPr="00705FED">
        <w:rPr>
          <w:bCs/>
          <w:kern w:val="36"/>
          <w:sz w:val="28"/>
          <w:szCs w:val="28"/>
        </w:rPr>
        <w:t xml:space="preserve">находящихся в муниципальной собственности  </w:t>
      </w:r>
    </w:p>
    <w:p w:rsidR="00CC7B28" w:rsidRPr="00705FED" w:rsidRDefault="00CC7B28" w:rsidP="001A24B8">
      <w:pPr>
        <w:ind w:left="4536"/>
        <w:jc w:val="right"/>
        <w:rPr>
          <w:bCs/>
          <w:kern w:val="36"/>
          <w:sz w:val="28"/>
          <w:szCs w:val="28"/>
        </w:rPr>
      </w:pPr>
      <w:r w:rsidRPr="00705FED">
        <w:rPr>
          <w:bCs/>
          <w:kern w:val="36"/>
          <w:sz w:val="28"/>
          <w:szCs w:val="28"/>
        </w:rPr>
        <w:t xml:space="preserve">сельского поселения </w:t>
      </w:r>
      <w:r w:rsidR="00B159AB" w:rsidRPr="00705FED">
        <w:rPr>
          <w:bCs/>
          <w:kern w:val="36"/>
          <w:sz w:val="28"/>
          <w:szCs w:val="28"/>
        </w:rPr>
        <w:t>Дмитриевский</w:t>
      </w:r>
      <w:r w:rsidRPr="00705FED">
        <w:rPr>
          <w:bCs/>
          <w:kern w:val="36"/>
          <w:sz w:val="28"/>
          <w:szCs w:val="28"/>
        </w:rPr>
        <w:t xml:space="preserve"> сельсовет муниципального района Уфимский район Республики Башкортостан</w:t>
      </w:r>
    </w:p>
    <w:p w:rsidR="00CC7B28" w:rsidRPr="00705FED" w:rsidRDefault="00CC7B28" w:rsidP="001A24B8">
      <w:pPr>
        <w:ind w:left="4536"/>
        <w:jc w:val="right"/>
        <w:rPr>
          <w:sz w:val="28"/>
          <w:szCs w:val="28"/>
        </w:rPr>
      </w:pPr>
    </w:p>
    <w:p w:rsidR="001A24B8" w:rsidRPr="00705FED" w:rsidRDefault="001A24B8" w:rsidP="000C07A0">
      <w:pPr>
        <w:rPr>
          <w:sz w:val="28"/>
          <w:szCs w:val="28"/>
        </w:rPr>
      </w:pPr>
    </w:p>
    <w:p w:rsidR="001A24B8" w:rsidRPr="00705FED" w:rsidRDefault="001A24B8" w:rsidP="001A24B8">
      <w:pPr>
        <w:jc w:val="center"/>
        <w:rPr>
          <w:sz w:val="28"/>
          <w:szCs w:val="28"/>
        </w:rPr>
      </w:pPr>
      <w:r w:rsidRPr="00705FED">
        <w:rPr>
          <w:bCs/>
          <w:sz w:val="28"/>
          <w:szCs w:val="28"/>
        </w:rPr>
        <w:t>ПЕРЕЧЕНЬ</w:t>
      </w:r>
    </w:p>
    <w:p w:rsidR="001A24B8" w:rsidRPr="00705FED" w:rsidRDefault="001A24B8" w:rsidP="001A24B8">
      <w:pPr>
        <w:jc w:val="center"/>
        <w:rPr>
          <w:sz w:val="28"/>
          <w:szCs w:val="28"/>
        </w:rPr>
      </w:pPr>
      <w:r w:rsidRPr="00705FED">
        <w:rPr>
          <w:bCs/>
          <w:sz w:val="28"/>
          <w:szCs w:val="28"/>
        </w:rPr>
        <w:t> документов на списание основных средств</w:t>
      </w:r>
    </w:p>
    <w:p w:rsidR="001A24B8" w:rsidRPr="00705FED" w:rsidRDefault="001A24B8" w:rsidP="001A24B8">
      <w:pPr>
        <w:jc w:val="both"/>
        <w:rPr>
          <w:sz w:val="28"/>
          <w:szCs w:val="28"/>
        </w:rPr>
      </w:pPr>
      <w:r w:rsidRPr="00705FED">
        <w:rPr>
          <w:sz w:val="28"/>
          <w:szCs w:val="28"/>
        </w:rPr>
        <w:t> 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1. Обращение на имя Главы сельского поселения.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2. Перечень объектов, решение о списании которых подлежит согласованию. В данном перечне в обязательном порядке указываются: 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номер по порядку;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наименование объекта муниципального имущества;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инвентарный номер объекта муниципального имущества в </w:t>
      </w:r>
      <w:proofErr w:type="gramStart"/>
      <w:r w:rsidRPr="00705FED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705FED">
        <w:rPr>
          <w:rFonts w:ascii="Times New Roman" w:hAnsi="Times New Roman" w:cs="Times New Roman"/>
          <w:sz w:val="28"/>
          <w:szCs w:val="28"/>
        </w:rPr>
        <w:t xml:space="preserve"> его присвоения;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год ввода в эксплуатацию (год выпуска) объекта муниципального имущества;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балансовая стоимость объекта муниципального имущества на момент принятия решения о списании; 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остаточная стоимость объекта муниципального имущества на момент принятия решения о списании;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срок полезного использования, установленный для данного объекта муниципального имущества, и срок фактического использования на момент принятия решения о списании; 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3. Копия инвентарной карточки учета основных средств.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4. Акты о списании основных средств в соответствии с унифицированными формами, установленными действующим законодательством (в 2 экземплярах).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5. Копия технического паспорта списываемого транспортного средства.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6. Копия постановления (распоряжения, приказа) о создании постоянно действующей комиссии по списанию основных средств.</w:t>
      </w:r>
    </w:p>
    <w:p w:rsidR="001A24B8" w:rsidRPr="00705FED" w:rsidRDefault="001A24B8" w:rsidP="001A2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FED">
        <w:rPr>
          <w:rFonts w:ascii="Times New Roman" w:hAnsi="Times New Roman" w:cs="Times New Roman"/>
          <w:sz w:val="28"/>
          <w:szCs w:val="28"/>
        </w:rPr>
        <w:t xml:space="preserve">        7. Копия протокола заседания комиссии по подготовке и принятию решения о списании объектов муниципального имущества;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8. Дефектный акт независимой экспертизы.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2. При списании основных средств, утраченных вследствие кражи, пожара, аварий и других чрезвычайных ситуаций, в Администрацию сельского поселения дополнительно представляются: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proofErr w:type="gramStart"/>
      <w:r w:rsidRPr="00705FED">
        <w:rPr>
          <w:sz w:val="28"/>
          <w:szCs w:val="28"/>
        </w:rPr>
        <w:t>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 и т.п.);</w:t>
      </w:r>
      <w:proofErr w:type="gramEnd"/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 xml:space="preserve">объяснительные записки руководителя муниципального унитарного предприятия или муниципального учреждения и материально-ответственных </w:t>
      </w:r>
      <w:r w:rsidRPr="00705FED">
        <w:rPr>
          <w:sz w:val="28"/>
          <w:szCs w:val="28"/>
        </w:rPr>
        <w:lastRenderedPageBreak/>
        <w:t>лиц о факте утраты имущества с указанием сведений о возмещении ущерба виновными лицами;</w:t>
      </w:r>
    </w:p>
    <w:p w:rsidR="001A24B8" w:rsidRPr="00705FED" w:rsidRDefault="001A24B8" w:rsidP="001A24B8">
      <w:pPr>
        <w:ind w:firstLine="540"/>
        <w:jc w:val="both"/>
        <w:rPr>
          <w:sz w:val="28"/>
          <w:szCs w:val="28"/>
        </w:rPr>
      </w:pPr>
      <w:r w:rsidRPr="00705FED">
        <w:rPr>
          <w:sz w:val="28"/>
          <w:szCs w:val="28"/>
        </w:rPr>
        <w:t>копия приказа о наказании лиц, виновных в преждевременном выбытии основных средств из эксплуатации.</w:t>
      </w:r>
    </w:p>
    <w:p w:rsidR="001A24B8" w:rsidRPr="00705FED" w:rsidRDefault="001A24B8">
      <w:pPr>
        <w:rPr>
          <w:sz w:val="28"/>
          <w:szCs w:val="28"/>
        </w:rPr>
      </w:pPr>
    </w:p>
    <w:p w:rsidR="00257749" w:rsidRPr="00705FED" w:rsidRDefault="00257749">
      <w:pPr>
        <w:rPr>
          <w:sz w:val="28"/>
          <w:szCs w:val="28"/>
        </w:rPr>
      </w:pPr>
    </w:p>
    <w:p w:rsidR="00257749" w:rsidRPr="00705FED" w:rsidRDefault="00257749">
      <w:pPr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p w:rsidR="00257749" w:rsidRPr="00705FED" w:rsidRDefault="00257749" w:rsidP="00257749">
      <w:pPr>
        <w:tabs>
          <w:tab w:val="left" w:pos="709"/>
        </w:tabs>
        <w:rPr>
          <w:sz w:val="28"/>
          <w:szCs w:val="28"/>
        </w:rPr>
      </w:pPr>
    </w:p>
    <w:sectPr w:rsidR="00257749" w:rsidRPr="00705FED" w:rsidSect="000C07A0">
      <w:pgSz w:w="11906" w:h="16838"/>
      <w:pgMar w:top="719" w:right="850" w:bottom="7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7A8"/>
    <w:multiLevelType w:val="hybridMultilevel"/>
    <w:tmpl w:val="297CF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A24B8"/>
    <w:rsid w:val="000C07A0"/>
    <w:rsid w:val="001A24B8"/>
    <w:rsid w:val="00257749"/>
    <w:rsid w:val="00583711"/>
    <w:rsid w:val="00705FED"/>
    <w:rsid w:val="0079524D"/>
    <w:rsid w:val="008F3E5C"/>
    <w:rsid w:val="00927939"/>
    <w:rsid w:val="009413EB"/>
    <w:rsid w:val="00B159AB"/>
    <w:rsid w:val="00B73584"/>
    <w:rsid w:val="00B824CF"/>
    <w:rsid w:val="00CC7B28"/>
    <w:rsid w:val="00CF3AA8"/>
    <w:rsid w:val="00E61FFB"/>
    <w:rsid w:val="00E731F1"/>
    <w:rsid w:val="00F57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24B8"/>
    <w:rPr>
      <w:rFonts w:ascii="Arial" w:hAnsi="Arial" w:cs="Arial"/>
      <w:color w:val="000000"/>
      <w:sz w:val="14"/>
      <w:szCs w:val="14"/>
    </w:rPr>
  </w:style>
  <w:style w:type="character" w:styleId="a4">
    <w:name w:val="Strong"/>
    <w:qFormat/>
    <w:rsid w:val="001A24B8"/>
    <w:rPr>
      <w:b/>
      <w:bCs/>
    </w:rPr>
  </w:style>
  <w:style w:type="character" w:customStyle="1" w:styleId="ConsPlusNormal">
    <w:name w:val="ConsPlusNormal Знак"/>
    <w:link w:val="ConsPlusNormal0"/>
    <w:locked/>
    <w:rsid w:val="001A24B8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1A24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rsid w:val="001A24B8"/>
    <w:rPr>
      <w:color w:val="0000FF"/>
      <w:u w:val="single"/>
    </w:rPr>
  </w:style>
  <w:style w:type="paragraph" w:customStyle="1" w:styleId="Style20">
    <w:name w:val="Style20"/>
    <w:basedOn w:val="a"/>
    <w:rsid w:val="001A24B8"/>
    <w:pPr>
      <w:widowControl w:val="0"/>
      <w:autoSpaceDE w:val="0"/>
      <w:autoSpaceDN w:val="0"/>
      <w:adjustRightInd w:val="0"/>
      <w:spacing w:line="302" w:lineRule="exact"/>
      <w:jc w:val="right"/>
    </w:pPr>
    <w:rPr>
      <w:sz w:val="24"/>
      <w:szCs w:val="24"/>
    </w:rPr>
  </w:style>
  <w:style w:type="character" w:customStyle="1" w:styleId="FontStyle46">
    <w:name w:val="Font Style46"/>
    <w:rsid w:val="001A24B8"/>
    <w:rPr>
      <w:rFonts w:ascii="Times New Roman" w:hAnsi="Times New Roman" w:cs="Times New Roman" w:hint="default"/>
      <w:sz w:val="26"/>
      <w:szCs w:val="26"/>
    </w:rPr>
  </w:style>
  <w:style w:type="paragraph" w:styleId="a6">
    <w:name w:val="Body Text"/>
    <w:basedOn w:val="a"/>
    <w:link w:val="a7"/>
    <w:rsid w:val="001A24B8"/>
    <w:pPr>
      <w:jc w:val="both"/>
    </w:pPr>
    <w:rPr>
      <w:sz w:val="28"/>
    </w:rPr>
  </w:style>
  <w:style w:type="character" w:customStyle="1" w:styleId="a7">
    <w:name w:val="Основной текст Знак"/>
    <w:link w:val="a6"/>
    <w:rsid w:val="001A24B8"/>
    <w:rPr>
      <w:sz w:val="28"/>
      <w:lang w:val="ru-RU" w:eastAsia="ru-RU" w:bidi="ar-SA"/>
    </w:rPr>
  </w:style>
  <w:style w:type="paragraph" w:customStyle="1" w:styleId="tekstob">
    <w:name w:val="tekstob"/>
    <w:basedOn w:val="a"/>
    <w:rsid w:val="001A24B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rsid w:val="002577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57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Asus\Desktop\&#1103;&#1085;&#1074;&#1072;&#1088;&#1100;\&#1050;&#1040;&#1047;&#1053;&#1040;\Local%20Settings\Temp\14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3433</Words>
  <Characters>19569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22957</CharactersWithSpaces>
  <SharedDoc>false</SharedDoc>
  <HLinks>
    <vt:vector size="18" baseType="variant"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7143468</vt:i4>
      </vt:variant>
      <vt:variant>
        <vt:i4>3</vt:i4>
      </vt:variant>
      <vt:variant>
        <vt:i4>0</vt:i4>
      </vt:variant>
      <vt:variant>
        <vt:i4>5</vt:i4>
      </vt:variant>
      <vt:variant>
        <vt:lpwstr>http://nikolaevka-ufa.ucoz.ru/</vt:lpwstr>
      </vt:variant>
      <vt:variant>
        <vt:lpwstr/>
      </vt:variant>
      <vt:variant>
        <vt:i4>4325380</vt:i4>
      </vt:variant>
      <vt:variant>
        <vt:i4>0</vt:i4>
      </vt:variant>
      <vt:variant>
        <vt:i4>0</vt:i4>
      </vt:variant>
      <vt:variant>
        <vt:i4>5</vt:i4>
      </vt:variant>
      <vt:variant>
        <vt:lpwstr>Local Settings/Temp/149.doc</vt:lpwstr>
      </vt:variant>
      <vt:variant>
        <vt:lpwstr>Par48#Par48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User</cp:lastModifiedBy>
  <cp:revision>2</cp:revision>
  <cp:lastPrinted>2015-08-19T04:23:00Z</cp:lastPrinted>
  <dcterms:created xsi:type="dcterms:W3CDTF">2017-06-23T10:20:00Z</dcterms:created>
  <dcterms:modified xsi:type="dcterms:W3CDTF">2017-06-23T10:20:00Z</dcterms:modified>
</cp:coreProperties>
</file>