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5EA" w:rsidRDefault="00E027B1" w:rsidP="005403E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5403E9">
        <w:rPr>
          <w:rFonts w:ascii="Times New Roman" w:hAnsi="Times New Roman" w:cs="Times New Roman"/>
          <w:b/>
          <w:sz w:val="56"/>
          <w:szCs w:val="56"/>
        </w:rPr>
        <w:t xml:space="preserve">Внимание </w:t>
      </w:r>
      <w:r w:rsidR="00620673" w:rsidRPr="005403E9">
        <w:rPr>
          <w:rFonts w:ascii="Times New Roman" w:hAnsi="Times New Roman" w:cs="Times New Roman"/>
          <w:b/>
          <w:sz w:val="56"/>
          <w:szCs w:val="56"/>
        </w:rPr>
        <w:t>юридических лиц и индивидуальных предпринимателей расположенных на территории сельского поселения Дмитриевский сельсовет</w:t>
      </w:r>
      <w:r w:rsidRPr="005403E9">
        <w:rPr>
          <w:rFonts w:ascii="Times New Roman" w:hAnsi="Times New Roman" w:cs="Times New Roman"/>
          <w:b/>
          <w:sz w:val="56"/>
          <w:szCs w:val="56"/>
        </w:rPr>
        <w:t>!</w:t>
      </w:r>
    </w:p>
    <w:p w:rsidR="005403E9" w:rsidRPr="005403E9" w:rsidRDefault="005403E9" w:rsidP="005403E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403E9" w:rsidRDefault="005403E9" w:rsidP="005403E9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</w:t>
      </w:r>
      <w:r w:rsidRPr="005403E9">
        <w:rPr>
          <w:rFonts w:ascii="Times New Roman" w:hAnsi="Times New Roman" w:cs="Times New Roman"/>
          <w:sz w:val="48"/>
          <w:szCs w:val="48"/>
        </w:rPr>
        <w:t xml:space="preserve">В срок до </w:t>
      </w:r>
      <w:r w:rsidR="00620673" w:rsidRPr="005403E9">
        <w:rPr>
          <w:rFonts w:ascii="Times New Roman" w:hAnsi="Times New Roman" w:cs="Times New Roman"/>
          <w:b/>
          <w:sz w:val="48"/>
          <w:szCs w:val="48"/>
        </w:rPr>
        <w:t>29.12.2018</w:t>
      </w:r>
      <w:r w:rsidRPr="005403E9">
        <w:rPr>
          <w:rFonts w:ascii="Times New Roman" w:hAnsi="Times New Roman" w:cs="Times New Roman"/>
          <w:sz w:val="48"/>
          <w:szCs w:val="48"/>
        </w:rPr>
        <w:t xml:space="preserve"> необходимо</w:t>
      </w:r>
      <w:r w:rsidR="00620673" w:rsidRPr="005403E9">
        <w:rPr>
          <w:rFonts w:ascii="Times New Roman" w:hAnsi="Times New Roman" w:cs="Times New Roman"/>
          <w:sz w:val="48"/>
          <w:szCs w:val="48"/>
        </w:rPr>
        <w:t xml:space="preserve"> подать </w:t>
      </w:r>
      <w:r w:rsidR="00620673" w:rsidRPr="005403E9">
        <w:rPr>
          <w:rFonts w:ascii="Times New Roman" w:hAnsi="Times New Roman" w:cs="Times New Roman"/>
          <w:b/>
          <w:sz w:val="48"/>
          <w:szCs w:val="48"/>
        </w:rPr>
        <w:t>заявку</w:t>
      </w:r>
      <w:r w:rsidR="00620673" w:rsidRPr="005403E9">
        <w:rPr>
          <w:rFonts w:ascii="Times New Roman" w:hAnsi="Times New Roman" w:cs="Times New Roman"/>
          <w:sz w:val="48"/>
          <w:szCs w:val="48"/>
        </w:rPr>
        <w:t xml:space="preserve"> для заключения договора с МУП «Специализированное автомобильное хозяйство по уборке города»</w:t>
      </w:r>
      <w:r w:rsidRPr="005403E9">
        <w:rPr>
          <w:rFonts w:ascii="Times New Roman" w:hAnsi="Times New Roman" w:cs="Times New Roman"/>
          <w:sz w:val="48"/>
          <w:szCs w:val="48"/>
        </w:rPr>
        <w:t xml:space="preserve"> - региональным оператором по обращению с твердыми коммунальными отходами. </w:t>
      </w:r>
    </w:p>
    <w:p w:rsidR="005403E9" w:rsidRDefault="005403E9" w:rsidP="005403E9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5403E9" w:rsidRDefault="005403E9" w:rsidP="005403E9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</w:t>
      </w:r>
      <w:r w:rsidRPr="005403E9">
        <w:rPr>
          <w:rFonts w:ascii="Times New Roman" w:hAnsi="Times New Roman" w:cs="Times New Roman"/>
          <w:sz w:val="48"/>
          <w:szCs w:val="48"/>
        </w:rPr>
        <w:t xml:space="preserve">Заявку нужно прислать на электронную почту </w:t>
      </w:r>
      <w:hyperlink r:id="rId4" w:history="1">
        <w:r w:rsidRPr="005403E9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dogovor</w:t>
        </w:r>
        <w:r w:rsidRPr="005403E9">
          <w:rPr>
            <w:rStyle w:val="a3"/>
            <w:rFonts w:ascii="Times New Roman" w:hAnsi="Times New Roman" w:cs="Times New Roman"/>
            <w:sz w:val="48"/>
            <w:szCs w:val="48"/>
          </w:rPr>
          <w:t>@</w:t>
        </w:r>
        <w:r w:rsidRPr="005403E9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sahufa</w:t>
        </w:r>
        <w:r w:rsidRPr="005403E9">
          <w:rPr>
            <w:rStyle w:val="a3"/>
            <w:rFonts w:ascii="Times New Roman" w:hAnsi="Times New Roman" w:cs="Times New Roman"/>
            <w:sz w:val="48"/>
            <w:szCs w:val="48"/>
          </w:rPr>
          <w:t>.</w:t>
        </w:r>
        <w:r w:rsidRPr="005403E9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ru</w:t>
        </w:r>
      </w:hyperlink>
      <w:r w:rsidRPr="005403E9">
        <w:rPr>
          <w:rFonts w:ascii="Times New Roman" w:hAnsi="Times New Roman" w:cs="Times New Roman"/>
          <w:sz w:val="48"/>
          <w:szCs w:val="48"/>
        </w:rPr>
        <w:t xml:space="preserve">. Всю интересующую информацию можно узнать на сайте МУП «Специализированное автомобильное хозяйство по уборке города» </w:t>
      </w:r>
      <w:hyperlink r:id="rId5" w:history="1">
        <w:r w:rsidRPr="005403E9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www</w:t>
        </w:r>
        <w:r w:rsidRPr="005403E9">
          <w:rPr>
            <w:rStyle w:val="a3"/>
            <w:rFonts w:ascii="Times New Roman" w:hAnsi="Times New Roman" w:cs="Times New Roman"/>
            <w:sz w:val="48"/>
            <w:szCs w:val="48"/>
          </w:rPr>
          <w:t>.</w:t>
        </w:r>
        <w:r w:rsidRPr="005403E9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sahufa</w:t>
        </w:r>
        <w:r w:rsidRPr="005403E9">
          <w:rPr>
            <w:rStyle w:val="a3"/>
            <w:rFonts w:ascii="Times New Roman" w:hAnsi="Times New Roman" w:cs="Times New Roman"/>
            <w:sz w:val="48"/>
            <w:szCs w:val="48"/>
          </w:rPr>
          <w:t>.</w:t>
        </w:r>
        <w:proofErr w:type="spellStart"/>
        <w:r w:rsidRPr="005403E9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ru</w:t>
        </w:r>
        <w:proofErr w:type="spellEnd"/>
      </w:hyperlink>
      <w:r w:rsidRPr="005403E9">
        <w:rPr>
          <w:rFonts w:ascii="Times New Roman" w:hAnsi="Times New Roman" w:cs="Times New Roman"/>
          <w:sz w:val="48"/>
          <w:szCs w:val="48"/>
        </w:rPr>
        <w:t xml:space="preserve">. </w:t>
      </w:r>
    </w:p>
    <w:p w:rsidR="00620673" w:rsidRPr="005403E9" w:rsidRDefault="005403E9" w:rsidP="005403E9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</w:t>
      </w:r>
      <w:r w:rsidRPr="005403E9">
        <w:rPr>
          <w:rFonts w:ascii="Times New Roman" w:hAnsi="Times New Roman" w:cs="Times New Roman"/>
          <w:sz w:val="48"/>
          <w:szCs w:val="48"/>
        </w:rPr>
        <w:t xml:space="preserve">В случае несвоевременного заключения договора предусмотрена </w:t>
      </w:r>
      <w:r w:rsidRPr="005403E9">
        <w:rPr>
          <w:rFonts w:ascii="Times New Roman" w:hAnsi="Times New Roman" w:cs="Times New Roman"/>
          <w:b/>
          <w:sz w:val="48"/>
          <w:szCs w:val="48"/>
        </w:rPr>
        <w:t>административная ответственность</w:t>
      </w:r>
      <w:r w:rsidRPr="005403E9">
        <w:rPr>
          <w:rFonts w:ascii="Times New Roman" w:hAnsi="Times New Roman" w:cs="Times New Roman"/>
          <w:sz w:val="48"/>
          <w:szCs w:val="48"/>
        </w:rPr>
        <w:t>!</w:t>
      </w:r>
    </w:p>
    <w:sectPr w:rsidR="00620673" w:rsidRPr="0054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B1"/>
    <w:rsid w:val="00126EF7"/>
    <w:rsid w:val="004445EA"/>
    <w:rsid w:val="005403E9"/>
    <w:rsid w:val="00620673"/>
    <w:rsid w:val="00E0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199AD-77B9-4BC5-BE3E-87876336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0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0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hufa.ru" TargetMode="External"/><Relationship Id="rId4" Type="http://schemas.openxmlformats.org/officeDocument/2006/relationships/hyperlink" Target="mailto:dogovor@sahu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2</cp:revision>
  <cp:lastPrinted>2018-12-27T04:21:00Z</cp:lastPrinted>
  <dcterms:created xsi:type="dcterms:W3CDTF">2018-12-27T04:42:00Z</dcterms:created>
  <dcterms:modified xsi:type="dcterms:W3CDTF">2018-12-27T04:42:00Z</dcterms:modified>
</cp:coreProperties>
</file>