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EA" w:rsidRPr="00505087" w:rsidRDefault="008730EA" w:rsidP="008730EA">
      <w:pPr>
        <w:pStyle w:val="1"/>
        <w:keepNext w:val="0"/>
        <w:widowControl w:val="0"/>
        <w:jc w:val="center"/>
        <w:rPr>
          <w:b/>
          <w:sz w:val="28"/>
        </w:rPr>
      </w:pPr>
      <w:r w:rsidRPr="00505087">
        <w:rPr>
          <w:b/>
          <w:sz w:val="28"/>
        </w:rPr>
        <w:t xml:space="preserve">ИНФОРМАЦИОННОЕ СООБЩЕНИЕ </w:t>
      </w:r>
    </w:p>
    <w:p w:rsidR="008730EA" w:rsidRPr="00505087" w:rsidRDefault="008730EA" w:rsidP="008730EA">
      <w:pPr>
        <w:widowControl w:val="0"/>
        <w:pBdr>
          <w:bottom w:val="single" w:sz="12" w:space="1" w:color="auto"/>
        </w:pBdr>
        <w:jc w:val="center"/>
        <w:rPr>
          <w:b/>
          <w:sz w:val="28"/>
        </w:rPr>
      </w:pPr>
      <w:r w:rsidRPr="00505087">
        <w:rPr>
          <w:b/>
          <w:sz w:val="28"/>
        </w:rPr>
        <w:t xml:space="preserve">о проведении </w:t>
      </w:r>
      <w:r>
        <w:rPr>
          <w:b/>
          <w:sz w:val="28"/>
        </w:rPr>
        <w:t>аукционных торгов в электронной форме</w:t>
      </w:r>
      <w:r w:rsidRPr="00505087">
        <w:rPr>
          <w:b/>
          <w:sz w:val="28"/>
        </w:rPr>
        <w:t xml:space="preserve"> </w:t>
      </w:r>
    </w:p>
    <w:p w:rsidR="008730EA" w:rsidRPr="00505087" w:rsidRDefault="008730EA" w:rsidP="003E020F">
      <w:pPr>
        <w:widowControl w:val="0"/>
        <w:pBdr>
          <w:bottom w:val="single" w:sz="12" w:space="1" w:color="auto"/>
        </w:pBdr>
        <w:jc w:val="center"/>
      </w:pPr>
      <w:r w:rsidRPr="00505087">
        <w:rPr>
          <w:b/>
          <w:sz w:val="28"/>
        </w:rPr>
        <w:t xml:space="preserve">по продаже объектов муниципального имущества </w:t>
      </w:r>
    </w:p>
    <w:p w:rsidR="00E33791" w:rsidRDefault="00E33791" w:rsidP="008730EA">
      <w:pPr>
        <w:widowControl w:val="0"/>
        <w:rPr>
          <w:sz w:val="24"/>
          <w:szCs w:val="24"/>
        </w:rPr>
      </w:pPr>
    </w:p>
    <w:p w:rsidR="008730EA" w:rsidRPr="00505087" w:rsidRDefault="00D4331F" w:rsidP="008730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с. Дмитриевка</w:t>
      </w:r>
      <w:r w:rsidR="008730EA" w:rsidRPr="00505087">
        <w:rPr>
          <w:sz w:val="24"/>
          <w:szCs w:val="24"/>
        </w:rPr>
        <w:tab/>
      </w:r>
      <w:r w:rsidR="008730EA" w:rsidRPr="00505087">
        <w:rPr>
          <w:sz w:val="24"/>
          <w:szCs w:val="24"/>
        </w:rPr>
        <w:tab/>
      </w:r>
      <w:r w:rsidR="008730EA" w:rsidRPr="00505087">
        <w:rPr>
          <w:sz w:val="24"/>
          <w:szCs w:val="24"/>
        </w:rPr>
        <w:tab/>
      </w:r>
      <w:r w:rsidR="008730EA">
        <w:rPr>
          <w:sz w:val="24"/>
          <w:szCs w:val="24"/>
        </w:rPr>
        <w:tab/>
      </w:r>
      <w:r w:rsidR="008730EA" w:rsidRPr="00505087">
        <w:rPr>
          <w:sz w:val="24"/>
          <w:szCs w:val="24"/>
        </w:rPr>
        <w:tab/>
      </w:r>
      <w:r w:rsidR="00D72355">
        <w:rPr>
          <w:sz w:val="24"/>
          <w:szCs w:val="24"/>
        </w:rPr>
        <w:tab/>
      </w:r>
      <w:r w:rsidR="008730EA" w:rsidRPr="00505087">
        <w:rPr>
          <w:sz w:val="24"/>
          <w:szCs w:val="24"/>
        </w:rPr>
        <w:t xml:space="preserve">   </w:t>
      </w:r>
      <w:r w:rsidR="00E33791">
        <w:rPr>
          <w:sz w:val="24"/>
          <w:szCs w:val="24"/>
        </w:rPr>
        <w:t xml:space="preserve">                             </w:t>
      </w:r>
      <w:r w:rsidR="0084129A">
        <w:rPr>
          <w:sz w:val="24"/>
          <w:szCs w:val="24"/>
        </w:rPr>
        <w:t xml:space="preserve">     </w:t>
      </w:r>
      <w:r w:rsidR="00593F3B">
        <w:rPr>
          <w:sz w:val="24"/>
          <w:szCs w:val="24"/>
        </w:rPr>
        <w:t xml:space="preserve">       </w:t>
      </w:r>
      <w:r w:rsidR="00E33791">
        <w:rPr>
          <w:sz w:val="24"/>
          <w:szCs w:val="24"/>
        </w:rPr>
        <w:t xml:space="preserve">         </w:t>
      </w:r>
      <w:r w:rsidR="00F034F6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0161BC">
        <w:rPr>
          <w:sz w:val="24"/>
          <w:szCs w:val="24"/>
        </w:rPr>
        <w:t>.0</w:t>
      </w:r>
      <w:r w:rsidR="00F034F6">
        <w:rPr>
          <w:sz w:val="24"/>
          <w:szCs w:val="24"/>
        </w:rPr>
        <w:t>8</w:t>
      </w:r>
      <w:r w:rsidR="008159A2">
        <w:rPr>
          <w:sz w:val="24"/>
          <w:szCs w:val="24"/>
        </w:rPr>
        <w:t>.20</w:t>
      </w:r>
      <w:r w:rsidR="00147C0B">
        <w:rPr>
          <w:sz w:val="24"/>
          <w:szCs w:val="24"/>
        </w:rPr>
        <w:t>2</w:t>
      </w:r>
      <w:r w:rsidR="00F034F6">
        <w:rPr>
          <w:sz w:val="24"/>
          <w:szCs w:val="24"/>
        </w:rPr>
        <w:t>1</w:t>
      </w:r>
    </w:p>
    <w:p w:rsidR="008730EA" w:rsidRPr="00E471E2" w:rsidRDefault="00E471E2" w:rsidP="00E471E2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471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ИЗВЕЩЕНИЕ</w:t>
      </w:r>
    </w:p>
    <w:p w:rsidR="008730EA" w:rsidRPr="004D1B71" w:rsidRDefault="008730EA" w:rsidP="008730EA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B71">
        <w:rPr>
          <w:rFonts w:ascii="Times New Roman" w:hAnsi="Times New Roman" w:cs="Times New Roman"/>
          <w:b/>
          <w:color w:val="auto"/>
          <w:sz w:val="24"/>
          <w:szCs w:val="24"/>
        </w:rPr>
        <w:t>Продавец</w:t>
      </w:r>
      <w:r w:rsidRPr="004D1B7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730EA" w:rsidRPr="004D1B71" w:rsidRDefault="00D72355" w:rsidP="008730EA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сельского поселения </w:t>
      </w:r>
      <w:proofErr w:type="gramStart"/>
      <w:r w:rsidR="00F034F6">
        <w:rPr>
          <w:rFonts w:ascii="Times New Roman" w:hAnsi="Times New Roman" w:cs="Times New Roman"/>
          <w:color w:val="auto"/>
          <w:sz w:val="24"/>
          <w:szCs w:val="24"/>
        </w:rPr>
        <w:t xml:space="preserve">Дмитриевский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сельсовет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Уфимский район Республики Башкортостан</w:t>
      </w:r>
    </w:p>
    <w:p w:rsidR="008730EA" w:rsidRPr="004D1B71" w:rsidRDefault="008730EA" w:rsidP="008730EA">
      <w:pPr>
        <w:widowControl w:val="0"/>
        <w:rPr>
          <w:sz w:val="24"/>
          <w:szCs w:val="24"/>
        </w:rPr>
      </w:pPr>
      <w:r w:rsidRPr="004D1B71">
        <w:rPr>
          <w:sz w:val="24"/>
          <w:szCs w:val="24"/>
        </w:rPr>
        <w:t xml:space="preserve">Адрес: </w:t>
      </w:r>
      <w:r w:rsidR="00147C0B">
        <w:rPr>
          <w:sz w:val="24"/>
          <w:szCs w:val="24"/>
        </w:rPr>
        <w:t>4505</w:t>
      </w:r>
      <w:r w:rsidR="00745171">
        <w:rPr>
          <w:sz w:val="24"/>
          <w:szCs w:val="24"/>
        </w:rPr>
        <w:t>1</w:t>
      </w:r>
      <w:r w:rsidR="00F034F6">
        <w:rPr>
          <w:sz w:val="24"/>
          <w:szCs w:val="24"/>
        </w:rPr>
        <w:t>2</w:t>
      </w:r>
      <w:r w:rsidRPr="004D1B71">
        <w:rPr>
          <w:sz w:val="24"/>
          <w:szCs w:val="24"/>
        </w:rPr>
        <w:t xml:space="preserve">, </w:t>
      </w:r>
      <w:r w:rsidR="00D72355">
        <w:rPr>
          <w:sz w:val="24"/>
          <w:szCs w:val="24"/>
        </w:rPr>
        <w:t>Уфимский район</w:t>
      </w:r>
      <w:r w:rsidRPr="004D1B71">
        <w:rPr>
          <w:sz w:val="24"/>
          <w:szCs w:val="24"/>
        </w:rPr>
        <w:t xml:space="preserve">, </w:t>
      </w:r>
      <w:r w:rsidR="000161BC">
        <w:rPr>
          <w:sz w:val="24"/>
          <w:szCs w:val="24"/>
        </w:rPr>
        <w:t>с</w:t>
      </w:r>
      <w:r w:rsidR="00D72355">
        <w:rPr>
          <w:sz w:val="24"/>
          <w:szCs w:val="24"/>
        </w:rPr>
        <w:t xml:space="preserve">. </w:t>
      </w:r>
      <w:r w:rsidR="00F034F6">
        <w:rPr>
          <w:sz w:val="24"/>
          <w:szCs w:val="24"/>
        </w:rPr>
        <w:t>Дмитриевка</w:t>
      </w:r>
      <w:r w:rsidR="00D72355">
        <w:rPr>
          <w:sz w:val="24"/>
          <w:szCs w:val="24"/>
        </w:rPr>
        <w:t xml:space="preserve">, </w:t>
      </w:r>
      <w:r w:rsidRPr="004D1B71">
        <w:rPr>
          <w:sz w:val="24"/>
          <w:szCs w:val="24"/>
        </w:rPr>
        <w:t xml:space="preserve">ул. </w:t>
      </w:r>
      <w:r w:rsidR="00F034F6">
        <w:rPr>
          <w:sz w:val="24"/>
          <w:szCs w:val="24"/>
        </w:rPr>
        <w:t>Советская</w:t>
      </w:r>
      <w:r w:rsidR="00D72355">
        <w:rPr>
          <w:sz w:val="24"/>
          <w:szCs w:val="24"/>
        </w:rPr>
        <w:t xml:space="preserve">, </w:t>
      </w:r>
      <w:r w:rsidR="00745171">
        <w:rPr>
          <w:sz w:val="24"/>
          <w:szCs w:val="24"/>
        </w:rPr>
        <w:t>д.</w:t>
      </w:r>
      <w:r w:rsidR="00F034F6">
        <w:rPr>
          <w:sz w:val="24"/>
          <w:szCs w:val="24"/>
        </w:rPr>
        <w:t>9</w:t>
      </w:r>
      <w:r w:rsidRPr="004D1B71">
        <w:rPr>
          <w:sz w:val="24"/>
          <w:szCs w:val="24"/>
        </w:rPr>
        <w:t xml:space="preserve">. </w:t>
      </w:r>
    </w:p>
    <w:p w:rsidR="008730EA" w:rsidRPr="00082AAD" w:rsidRDefault="008730EA" w:rsidP="008730EA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both"/>
        <w:rPr>
          <w:rFonts w:ascii="Times New Roman" w:hAnsi="Times New Roman"/>
          <w:sz w:val="24"/>
          <w:szCs w:val="24"/>
        </w:rPr>
      </w:pPr>
      <w:r w:rsidRPr="004D1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</w:t>
      </w:r>
      <w:r w:rsidRPr="00082A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площадки: </w:t>
      </w:r>
      <w:r w:rsidRPr="00082AAD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082AAD">
        <w:rPr>
          <w:rFonts w:ascii="Times New Roman" w:hAnsi="Times New Roman"/>
          <w:sz w:val="24"/>
          <w:szCs w:val="24"/>
        </w:rPr>
        <w:t xml:space="preserve"> владеющее сайтом </w:t>
      </w:r>
      <w:r w:rsidRPr="00082AAD">
        <w:rPr>
          <w:rFonts w:ascii="Times New Roman" w:hAnsi="Times New Roman"/>
          <w:sz w:val="24"/>
          <w:szCs w:val="24"/>
          <w:u w:val="single"/>
        </w:rPr>
        <w:t>http://utp.sberbank-ast.ru/AP</w:t>
      </w:r>
      <w:r w:rsidRPr="00082A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2AAD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</w:t>
      </w:r>
    </w:p>
    <w:p w:rsidR="008730EA" w:rsidRDefault="008730EA" w:rsidP="008730EA">
      <w:pPr>
        <w:widowControl w:val="0"/>
        <w:rPr>
          <w:sz w:val="24"/>
          <w:szCs w:val="24"/>
        </w:rPr>
      </w:pPr>
      <w:r w:rsidRPr="00DB1780">
        <w:rPr>
          <w:sz w:val="24"/>
          <w:szCs w:val="24"/>
        </w:rPr>
        <w:t xml:space="preserve">Адрес: </w:t>
      </w:r>
      <w:r>
        <w:rPr>
          <w:sz w:val="24"/>
          <w:szCs w:val="24"/>
        </w:rPr>
        <w:t>119435</w:t>
      </w:r>
      <w:r w:rsidRPr="00E47233">
        <w:rPr>
          <w:sz w:val="24"/>
          <w:szCs w:val="24"/>
        </w:rPr>
        <w:t xml:space="preserve">, г. </w:t>
      </w:r>
      <w:r w:rsidRPr="00874980">
        <w:rPr>
          <w:rFonts w:cs="Arial CYR"/>
          <w:color w:val="000000"/>
          <w:sz w:val="24"/>
          <w:szCs w:val="24"/>
        </w:rPr>
        <w:t>Москва, Большой Саввинский переулок, дом 12,</w:t>
      </w:r>
      <w:r>
        <w:rPr>
          <w:rFonts w:cs="Arial CYR"/>
          <w:color w:val="000000"/>
          <w:sz w:val="24"/>
          <w:szCs w:val="24"/>
        </w:rPr>
        <w:t xml:space="preserve"> </w:t>
      </w:r>
      <w:r w:rsidRPr="00874980">
        <w:rPr>
          <w:rFonts w:cs="Arial CYR"/>
          <w:color w:val="000000"/>
          <w:sz w:val="24"/>
          <w:szCs w:val="24"/>
        </w:rPr>
        <w:t>стр. 9</w:t>
      </w:r>
      <w:r w:rsidRPr="00DB1780">
        <w:rPr>
          <w:sz w:val="24"/>
          <w:szCs w:val="24"/>
        </w:rPr>
        <w:t>, тел: (495) 787-29-97, (495) 787-29-99</w:t>
      </w:r>
      <w:r w:rsidRPr="000E0A03">
        <w:rPr>
          <w:sz w:val="24"/>
          <w:szCs w:val="24"/>
        </w:rPr>
        <w:t> </w:t>
      </w:r>
      <w:bookmarkStart w:id="0" w:name="_GoBack"/>
      <w:bookmarkEnd w:id="0"/>
    </w:p>
    <w:p w:rsidR="00D72355" w:rsidRPr="00D72355" w:rsidRDefault="00D72355" w:rsidP="00D72355">
      <w:pPr>
        <w:pStyle w:val="ae"/>
        <w:spacing w:after="0"/>
        <w:rPr>
          <w:rFonts w:ascii="Times New Roman" w:hAnsi="Times New Roman"/>
          <w:color w:val="auto"/>
          <w:sz w:val="24"/>
          <w:szCs w:val="24"/>
        </w:rPr>
      </w:pPr>
      <w:r w:rsidRPr="00D72355">
        <w:rPr>
          <w:rFonts w:ascii="Times New Roman" w:hAnsi="Times New Roman"/>
          <w:b/>
          <w:sz w:val="24"/>
          <w:szCs w:val="24"/>
        </w:rPr>
        <w:t>Организатор торгов</w:t>
      </w:r>
      <w:r w:rsidRPr="00D72355">
        <w:rPr>
          <w:rFonts w:ascii="Times New Roman" w:hAnsi="Times New Roman"/>
          <w:sz w:val="24"/>
          <w:szCs w:val="24"/>
        </w:rPr>
        <w:t xml:space="preserve">: </w:t>
      </w:r>
      <w:r w:rsidRPr="00D72355">
        <w:rPr>
          <w:rFonts w:ascii="Times New Roman" w:hAnsi="Times New Roman"/>
          <w:color w:val="auto"/>
          <w:sz w:val="24"/>
          <w:szCs w:val="24"/>
        </w:rPr>
        <w:t>Организатор аукциона</w:t>
      </w:r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 xml:space="preserve"> (специализированная организация)</w:t>
      </w:r>
      <w:r w:rsidRPr="00D72355">
        <w:rPr>
          <w:rFonts w:ascii="Times New Roman" w:hAnsi="Times New Roman"/>
          <w:color w:val="auto"/>
          <w:sz w:val="24"/>
          <w:szCs w:val="24"/>
        </w:rPr>
        <w:t>:</w:t>
      </w:r>
      <w:r w:rsidRPr="00D7235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D72355">
        <w:rPr>
          <w:rFonts w:ascii="Times New Roman" w:hAnsi="Times New Roman"/>
          <w:color w:val="auto"/>
          <w:sz w:val="24"/>
          <w:szCs w:val="24"/>
        </w:rPr>
        <w:t xml:space="preserve">Муниципальное </w:t>
      </w:r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>автономное</w:t>
      </w:r>
      <w:r w:rsidRPr="00D72355">
        <w:rPr>
          <w:rFonts w:ascii="Times New Roman" w:hAnsi="Times New Roman"/>
          <w:color w:val="auto"/>
          <w:sz w:val="24"/>
          <w:szCs w:val="24"/>
        </w:rPr>
        <w:t xml:space="preserve"> учреждение «</w:t>
      </w:r>
      <w:proofErr w:type="spellStart"/>
      <w:r w:rsidRPr="00D72355">
        <w:rPr>
          <w:rFonts w:ascii="Times New Roman" w:hAnsi="Times New Roman"/>
          <w:color w:val="auto"/>
          <w:sz w:val="24"/>
          <w:szCs w:val="24"/>
        </w:rPr>
        <w:t>УЗАиС</w:t>
      </w:r>
      <w:proofErr w:type="spellEnd"/>
      <w:r w:rsidRPr="00D72355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Уфимский район Республики Башкортостан»</w:t>
      </w:r>
    </w:p>
    <w:p w:rsidR="00D72355" w:rsidRPr="00D72355" w:rsidRDefault="00D72355" w:rsidP="00D72355">
      <w:pPr>
        <w:rPr>
          <w:sz w:val="24"/>
          <w:szCs w:val="24"/>
        </w:rPr>
      </w:pPr>
      <w:r w:rsidRPr="00D72355">
        <w:rPr>
          <w:sz w:val="24"/>
          <w:szCs w:val="24"/>
        </w:rPr>
        <w:t xml:space="preserve">Место </w:t>
      </w:r>
      <w:proofErr w:type="gramStart"/>
      <w:r w:rsidRPr="00D72355">
        <w:rPr>
          <w:sz w:val="24"/>
          <w:szCs w:val="24"/>
        </w:rPr>
        <w:t>нахождения:  Республика</w:t>
      </w:r>
      <w:proofErr w:type="gramEnd"/>
      <w:r w:rsidRPr="00D72355">
        <w:rPr>
          <w:sz w:val="24"/>
          <w:szCs w:val="24"/>
        </w:rPr>
        <w:t xml:space="preserve"> Башкортостан,  Уфимский район, 450511, с. Черкассы, </w:t>
      </w:r>
    </w:p>
    <w:p w:rsidR="00D72355" w:rsidRPr="00D72355" w:rsidRDefault="00D72355" w:rsidP="00D72355">
      <w:pPr>
        <w:rPr>
          <w:sz w:val="24"/>
          <w:szCs w:val="24"/>
        </w:rPr>
      </w:pPr>
      <w:r w:rsidRPr="00D72355">
        <w:rPr>
          <w:sz w:val="24"/>
          <w:szCs w:val="24"/>
        </w:rPr>
        <w:t xml:space="preserve">Ул. </w:t>
      </w:r>
      <w:proofErr w:type="gramStart"/>
      <w:r w:rsidRPr="00D72355">
        <w:rPr>
          <w:sz w:val="24"/>
          <w:szCs w:val="24"/>
        </w:rPr>
        <w:t>Садовая,д.</w:t>
      </w:r>
      <w:proofErr w:type="gramEnd"/>
      <w:r w:rsidRPr="00D72355">
        <w:rPr>
          <w:sz w:val="24"/>
          <w:szCs w:val="24"/>
        </w:rPr>
        <w:t xml:space="preserve">7, </w:t>
      </w:r>
    </w:p>
    <w:p w:rsidR="00D72355" w:rsidRPr="00D72355" w:rsidRDefault="00D72355" w:rsidP="00D72355">
      <w:pPr>
        <w:pStyle w:val="ae"/>
        <w:spacing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D72355">
        <w:rPr>
          <w:rFonts w:ascii="Times New Roman" w:hAnsi="Times New Roman"/>
          <w:color w:val="auto"/>
          <w:sz w:val="24"/>
          <w:szCs w:val="24"/>
        </w:rPr>
        <w:t xml:space="preserve">Почтовый адрес: 450000, Республика Башкортостан, </w:t>
      </w:r>
      <w:proofErr w:type="spellStart"/>
      <w:r w:rsidRPr="00D72355">
        <w:rPr>
          <w:rFonts w:ascii="Times New Roman" w:hAnsi="Times New Roman"/>
          <w:color w:val="auto"/>
          <w:sz w:val="24"/>
          <w:szCs w:val="24"/>
        </w:rPr>
        <w:t>г.Уфа</w:t>
      </w:r>
      <w:proofErr w:type="spellEnd"/>
      <w:r w:rsidRPr="00D72355">
        <w:rPr>
          <w:rFonts w:ascii="Times New Roman" w:hAnsi="Times New Roman"/>
          <w:color w:val="auto"/>
          <w:sz w:val="24"/>
          <w:szCs w:val="24"/>
        </w:rPr>
        <w:t xml:space="preserve">, ул. </w:t>
      </w:r>
      <w:proofErr w:type="spellStart"/>
      <w:r w:rsidRPr="00D72355">
        <w:rPr>
          <w:rFonts w:ascii="Times New Roman" w:hAnsi="Times New Roman"/>
          <w:color w:val="auto"/>
          <w:sz w:val="24"/>
          <w:szCs w:val="24"/>
        </w:rPr>
        <w:t>Цюрупы</w:t>
      </w:r>
      <w:proofErr w:type="spellEnd"/>
      <w:r w:rsidRPr="00D72355">
        <w:rPr>
          <w:rFonts w:ascii="Times New Roman" w:hAnsi="Times New Roman"/>
          <w:color w:val="auto"/>
          <w:sz w:val="24"/>
          <w:szCs w:val="24"/>
        </w:rPr>
        <w:t>, 5,</w:t>
      </w:r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>каб</w:t>
      </w:r>
      <w:proofErr w:type="spellEnd"/>
      <w:r w:rsidRPr="00D72355">
        <w:rPr>
          <w:rFonts w:ascii="Times New Roman" w:hAnsi="Times New Roman"/>
          <w:color w:val="auto"/>
          <w:sz w:val="24"/>
          <w:szCs w:val="24"/>
          <w:lang w:val="ru-RU"/>
        </w:rPr>
        <w:t>. 1</w:t>
      </w:r>
    </w:p>
    <w:p w:rsidR="00D72355" w:rsidRPr="00D72355" w:rsidRDefault="00D72355" w:rsidP="00D72355">
      <w:pPr>
        <w:widowControl w:val="0"/>
        <w:rPr>
          <w:sz w:val="24"/>
          <w:szCs w:val="24"/>
        </w:rPr>
      </w:pPr>
      <w:r w:rsidRPr="00D72355">
        <w:rPr>
          <w:sz w:val="24"/>
          <w:szCs w:val="24"/>
        </w:rPr>
        <w:t>Номер контактного телефона Организатора аукц</w:t>
      </w:r>
      <w:r w:rsidR="00F24A8E">
        <w:rPr>
          <w:sz w:val="24"/>
          <w:szCs w:val="24"/>
        </w:rPr>
        <w:t xml:space="preserve">иона: 8 (347) 292-92-48, </w:t>
      </w:r>
      <w:proofErr w:type="spellStart"/>
      <w:r w:rsidR="00F24A8E">
        <w:rPr>
          <w:sz w:val="24"/>
          <w:szCs w:val="24"/>
        </w:rPr>
        <w:t>вн</w:t>
      </w:r>
      <w:proofErr w:type="spellEnd"/>
      <w:r w:rsidR="00F24A8E">
        <w:rPr>
          <w:sz w:val="24"/>
          <w:szCs w:val="24"/>
        </w:rPr>
        <w:t>. 116</w:t>
      </w:r>
      <w:r w:rsidRPr="00D72355">
        <w:rPr>
          <w:sz w:val="24"/>
          <w:szCs w:val="24"/>
        </w:rPr>
        <w:t>.</w:t>
      </w:r>
    </w:p>
    <w:p w:rsidR="008730EA" w:rsidRPr="004D1B71" w:rsidRDefault="008730EA" w:rsidP="00147C0B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51"/>
        <w:jc w:val="both"/>
        <w:rPr>
          <w:rFonts w:ascii="Times New Roman" w:hAnsi="Times New Roman"/>
          <w:b/>
          <w:sz w:val="24"/>
          <w:szCs w:val="24"/>
        </w:rPr>
      </w:pPr>
      <w:r w:rsidRPr="004D1B71">
        <w:rPr>
          <w:rFonts w:ascii="Times New Roman" w:hAnsi="Times New Roman"/>
          <w:b/>
          <w:sz w:val="24"/>
          <w:szCs w:val="24"/>
        </w:rPr>
        <w:t>1. Законодательное регулирование:</w:t>
      </w:r>
    </w:p>
    <w:p w:rsidR="008730EA" w:rsidRPr="004D1B71" w:rsidRDefault="008730EA" w:rsidP="00147C0B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51" w:firstLine="709"/>
        <w:jc w:val="both"/>
        <w:rPr>
          <w:rFonts w:ascii="Times New Roman" w:hAnsi="Times New Roman"/>
          <w:sz w:val="24"/>
          <w:szCs w:val="24"/>
        </w:rPr>
      </w:pPr>
      <w:r w:rsidRPr="004D1B71">
        <w:rPr>
          <w:rFonts w:ascii="Times New Roman" w:hAnsi="Times New Roman"/>
          <w:sz w:val="24"/>
          <w:szCs w:val="24"/>
        </w:rPr>
        <w:t xml:space="preserve">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72355">
        <w:rPr>
          <w:rFonts w:ascii="Times New Roman" w:hAnsi="Times New Roman"/>
          <w:sz w:val="24"/>
          <w:szCs w:val="24"/>
        </w:rPr>
        <w:t xml:space="preserve">решением </w:t>
      </w:r>
      <w:r w:rsidR="006908DE">
        <w:rPr>
          <w:rFonts w:ascii="Times New Roman" w:hAnsi="Times New Roman"/>
          <w:sz w:val="24"/>
          <w:szCs w:val="24"/>
        </w:rPr>
        <w:t xml:space="preserve">Совета сельского поселения </w:t>
      </w:r>
      <w:r w:rsidR="00F034F6">
        <w:rPr>
          <w:rFonts w:ascii="Times New Roman" w:hAnsi="Times New Roman"/>
          <w:sz w:val="24"/>
          <w:szCs w:val="24"/>
        </w:rPr>
        <w:t>Дмитриевский</w:t>
      </w:r>
      <w:r w:rsidR="006908DE">
        <w:rPr>
          <w:rFonts w:ascii="Times New Roman" w:hAnsi="Times New Roman"/>
          <w:sz w:val="24"/>
          <w:szCs w:val="24"/>
        </w:rPr>
        <w:t xml:space="preserve"> сельсовет муниципального района Уфимский район Республики Башкортостан</w:t>
      </w:r>
      <w:r w:rsidR="008159A2">
        <w:rPr>
          <w:rFonts w:ascii="Times New Roman" w:hAnsi="Times New Roman"/>
          <w:sz w:val="24"/>
          <w:szCs w:val="24"/>
        </w:rPr>
        <w:t xml:space="preserve"> </w:t>
      </w:r>
      <w:r w:rsidR="008159A2" w:rsidRPr="000F18E2">
        <w:rPr>
          <w:rFonts w:ascii="Times New Roman" w:hAnsi="Times New Roman"/>
          <w:sz w:val="24"/>
          <w:szCs w:val="24"/>
        </w:rPr>
        <w:t>«О прогнозно</w:t>
      </w:r>
      <w:r w:rsidR="00F034F6">
        <w:rPr>
          <w:rFonts w:ascii="Times New Roman" w:hAnsi="Times New Roman"/>
          <w:sz w:val="24"/>
          <w:szCs w:val="24"/>
        </w:rPr>
        <w:t>м</w:t>
      </w:r>
      <w:r w:rsidR="008159A2" w:rsidRPr="000F18E2">
        <w:rPr>
          <w:rFonts w:ascii="Times New Roman" w:hAnsi="Times New Roman"/>
          <w:sz w:val="24"/>
          <w:szCs w:val="24"/>
        </w:rPr>
        <w:t xml:space="preserve"> план</w:t>
      </w:r>
      <w:r w:rsidR="00F034F6">
        <w:rPr>
          <w:rFonts w:ascii="Times New Roman" w:hAnsi="Times New Roman"/>
          <w:sz w:val="24"/>
          <w:szCs w:val="24"/>
        </w:rPr>
        <w:t>е</w:t>
      </w:r>
      <w:r w:rsidR="008159A2" w:rsidRPr="000F18E2">
        <w:rPr>
          <w:rFonts w:ascii="Times New Roman" w:hAnsi="Times New Roman"/>
          <w:sz w:val="24"/>
          <w:szCs w:val="24"/>
        </w:rPr>
        <w:t xml:space="preserve"> (программ</w:t>
      </w:r>
      <w:r w:rsidR="00F034F6">
        <w:rPr>
          <w:rFonts w:ascii="Times New Roman" w:hAnsi="Times New Roman"/>
          <w:sz w:val="24"/>
          <w:szCs w:val="24"/>
        </w:rPr>
        <w:t>е</w:t>
      </w:r>
      <w:r w:rsidR="008159A2" w:rsidRPr="000F18E2">
        <w:rPr>
          <w:rFonts w:ascii="Times New Roman" w:hAnsi="Times New Roman"/>
          <w:sz w:val="24"/>
          <w:szCs w:val="24"/>
        </w:rPr>
        <w:t>) приватизации муниципального имущества на 20</w:t>
      </w:r>
      <w:r w:rsidR="00F034F6">
        <w:rPr>
          <w:rFonts w:ascii="Times New Roman" w:hAnsi="Times New Roman"/>
          <w:sz w:val="24"/>
          <w:szCs w:val="24"/>
        </w:rPr>
        <w:t>21-2022</w:t>
      </w:r>
      <w:r w:rsidR="006908DE">
        <w:rPr>
          <w:rFonts w:ascii="Times New Roman" w:hAnsi="Times New Roman"/>
          <w:sz w:val="24"/>
          <w:szCs w:val="24"/>
        </w:rPr>
        <w:t xml:space="preserve"> год</w:t>
      </w:r>
      <w:r w:rsidR="00F034F6">
        <w:rPr>
          <w:rFonts w:ascii="Times New Roman" w:hAnsi="Times New Roman"/>
          <w:sz w:val="24"/>
          <w:szCs w:val="24"/>
        </w:rPr>
        <w:t>ы</w:t>
      </w:r>
      <w:r w:rsidR="008159A2" w:rsidRPr="000F18E2">
        <w:rPr>
          <w:rFonts w:ascii="Times New Roman" w:hAnsi="Times New Roman"/>
          <w:sz w:val="24"/>
          <w:szCs w:val="24"/>
        </w:rPr>
        <w:t>»</w:t>
      </w:r>
      <w:r w:rsidR="006908DE">
        <w:rPr>
          <w:rFonts w:ascii="Times New Roman" w:hAnsi="Times New Roman"/>
          <w:sz w:val="24"/>
          <w:szCs w:val="24"/>
        </w:rPr>
        <w:t xml:space="preserve"> от </w:t>
      </w:r>
      <w:r w:rsidR="00F034F6">
        <w:rPr>
          <w:rFonts w:ascii="Times New Roman" w:hAnsi="Times New Roman"/>
          <w:sz w:val="24"/>
          <w:szCs w:val="24"/>
        </w:rPr>
        <w:t>11</w:t>
      </w:r>
      <w:r w:rsidR="00F24A8E">
        <w:rPr>
          <w:rFonts w:ascii="Times New Roman" w:hAnsi="Times New Roman"/>
          <w:sz w:val="24"/>
          <w:szCs w:val="24"/>
        </w:rPr>
        <w:t>.</w:t>
      </w:r>
      <w:r w:rsidR="00F034F6">
        <w:rPr>
          <w:rFonts w:ascii="Times New Roman" w:hAnsi="Times New Roman"/>
          <w:sz w:val="24"/>
          <w:szCs w:val="24"/>
        </w:rPr>
        <w:t>11</w:t>
      </w:r>
      <w:r w:rsidR="00147C0B">
        <w:rPr>
          <w:rFonts w:ascii="Times New Roman" w:hAnsi="Times New Roman"/>
          <w:sz w:val="24"/>
          <w:szCs w:val="24"/>
        </w:rPr>
        <w:t>.2020</w:t>
      </w:r>
      <w:r w:rsidR="006908DE">
        <w:rPr>
          <w:rFonts w:ascii="Times New Roman" w:hAnsi="Times New Roman"/>
          <w:sz w:val="24"/>
          <w:szCs w:val="24"/>
        </w:rPr>
        <w:t>г №</w:t>
      </w:r>
      <w:r w:rsidR="00D260EB">
        <w:rPr>
          <w:rFonts w:ascii="Times New Roman" w:hAnsi="Times New Roman"/>
          <w:sz w:val="24"/>
          <w:szCs w:val="24"/>
        </w:rPr>
        <w:t>1</w:t>
      </w:r>
      <w:r w:rsidR="00F034F6">
        <w:rPr>
          <w:rFonts w:ascii="Times New Roman" w:hAnsi="Times New Roman"/>
          <w:sz w:val="24"/>
          <w:szCs w:val="24"/>
        </w:rPr>
        <w:t>01</w:t>
      </w:r>
      <w:r w:rsidRPr="004D1B71">
        <w:rPr>
          <w:rFonts w:ascii="Times New Roman" w:hAnsi="Times New Roman"/>
          <w:sz w:val="24"/>
          <w:szCs w:val="24"/>
        </w:rPr>
        <w:t>,</w:t>
      </w:r>
      <w:r w:rsidR="006908DE">
        <w:rPr>
          <w:rFonts w:ascii="Times New Roman" w:hAnsi="Times New Roman"/>
          <w:sz w:val="24"/>
          <w:szCs w:val="24"/>
        </w:rPr>
        <w:t xml:space="preserve"> Постановление</w:t>
      </w:r>
      <w:r w:rsidR="00D937BC">
        <w:rPr>
          <w:rFonts w:ascii="Times New Roman" w:hAnsi="Times New Roman"/>
          <w:sz w:val="24"/>
          <w:szCs w:val="24"/>
        </w:rPr>
        <w:t>м</w:t>
      </w:r>
      <w:r w:rsidR="006908DE">
        <w:rPr>
          <w:rFonts w:ascii="Times New Roman" w:hAnsi="Times New Roman"/>
          <w:sz w:val="24"/>
          <w:szCs w:val="24"/>
        </w:rPr>
        <w:t xml:space="preserve"> </w:t>
      </w:r>
      <w:r w:rsidR="00D937BC">
        <w:rPr>
          <w:rFonts w:ascii="Times New Roman" w:hAnsi="Times New Roman"/>
          <w:sz w:val="24"/>
          <w:szCs w:val="24"/>
        </w:rPr>
        <w:t xml:space="preserve">администрации СП Дмитриевский сельсовет </w:t>
      </w:r>
      <w:r w:rsidR="006908DE">
        <w:rPr>
          <w:rFonts w:ascii="Times New Roman" w:hAnsi="Times New Roman"/>
          <w:sz w:val="24"/>
          <w:szCs w:val="24"/>
        </w:rPr>
        <w:t xml:space="preserve">от </w:t>
      </w:r>
      <w:r w:rsidR="00D937BC">
        <w:rPr>
          <w:rFonts w:ascii="Times New Roman" w:hAnsi="Times New Roman"/>
          <w:sz w:val="24"/>
          <w:szCs w:val="24"/>
        </w:rPr>
        <w:t>01.07</w:t>
      </w:r>
      <w:r w:rsidR="00147C0B">
        <w:rPr>
          <w:rFonts w:ascii="Times New Roman" w:hAnsi="Times New Roman"/>
          <w:sz w:val="24"/>
          <w:szCs w:val="24"/>
        </w:rPr>
        <w:t>.202</w:t>
      </w:r>
      <w:r w:rsidR="00D937BC">
        <w:rPr>
          <w:rFonts w:ascii="Times New Roman" w:hAnsi="Times New Roman"/>
          <w:sz w:val="24"/>
          <w:szCs w:val="24"/>
        </w:rPr>
        <w:t>1</w:t>
      </w:r>
      <w:r w:rsidR="00147C0B">
        <w:rPr>
          <w:rFonts w:ascii="Times New Roman" w:hAnsi="Times New Roman"/>
          <w:sz w:val="24"/>
          <w:szCs w:val="24"/>
        </w:rPr>
        <w:t xml:space="preserve"> №</w:t>
      </w:r>
      <w:r w:rsidR="00D937BC">
        <w:rPr>
          <w:rFonts w:ascii="Times New Roman" w:hAnsi="Times New Roman"/>
          <w:sz w:val="24"/>
          <w:szCs w:val="24"/>
        </w:rPr>
        <w:t>5</w:t>
      </w:r>
      <w:r w:rsidR="00D260EB">
        <w:rPr>
          <w:rFonts w:ascii="Times New Roman" w:hAnsi="Times New Roman"/>
          <w:sz w:val="24"/>
          <w:szCs w:val="24"/>
        </w:rPr>
        <w:t>8</w:t>
      </w:r>
      <w:r w:rsidR="006908DE">
        <w:rPr>
          <w:rFonts w:ascii="Times New Roman" w:hAnsi="Times New Roman"/>
          <w:sz w:val="24"/>
          <w:szCs w:val="24"/>
        </w:rPr>
        <w:t>,</w:t>
      </w:r>
      <w:r w:rsidRPr="004D1B71">
        <w:rPr>
          <w:rFonts w:ascii="Times New Roman" w:hAnsi="Times New Roman"/>
          <w:sz w:val="24"/>
          <w:szCs w:val="24"/>
        </w:rPr>
        <w:t xml:space="preserve"> Регламентом электронной площадки «Сбербанк-АСТ» (размещен по адресу: </w:t>
      </w:r>
      <w:r w:rsidRPr="004D1B71">
        <w:rPr>
          <w:rFonts w:ascii="Times New Roman" w:hAnsi="Times New Roman"/>
          <w:sz w:val="24"/>
          <w:szCs w:val="24"/>
          <w:u w:val="single"/>
        </w:rPr>
        <w:t>http://utp.sberbank-ast.ru/AP</w:t>
      </w:r>
      <w:r w:rsidRPr="004D1B71">
        <w:rPr>
          <w:rFonts w:ascii="Times New Roman" w:hAnsi="Times New Roman"/>
          <w:sz w:val="24"/>
          <w:szCs w:val="24"/>
        </w:rPr>
        <w:t>).</w:t>
      </w:r>
    </w:p>
    <w:p w:rsidR="00D937BC" w:rsidRDefault="008730EA" w:rsidP="008730EA">
      <w:pPr>
        <w:pStyle w:val="a3"/>
        <w:widowControl w:val="0"/>
        <w:tabs>
          <w:tab w:val="left" w:pos="567"/>
          <w:tab w:val="left" w:pos="3600"/>
        </w:tabs>
        <w:spacing w:before="120" w:after="0" w:line="26" w:lineRule="atLeast"/>
        <w:ind w:left="0"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71">
        <w:rPr>
          <w:rFonts w:ascii="Times New Roman" w:hAnsi="Times New Roman" w:cs="Times New Roman"/>
          <w:b/>
          <w:sz w:val="24"/>
          <w:szCs w:val="24"/>
        </w:rPr>
        <w:t>2</w:t>
      </w:r>
      <w:r w:rsidRPr="00A4623A">
        <w:rPr>
          <w:rFonts w:ascii="Times New Roman" w:hAnsi="Times New Roman" w:cs="Times New Roman"/>
          <w:b/>
          <w:sz w:val="24"/>
          <w:szCs w:val="24"/>
        </w:rPr>
        <w:t xml:space="preserve">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D937BC" w:rsidRPr="00A4623A" w:rsidRDefault="00D937BC" w:rsidP="008730EA">
      <w:pPr>
        <w:pStyle w:val="a3"/>
        <w:widowControl w:val="0"/>
        <w:tabs>
          <w:tab w:val="left" w:pos="567"/>
          <w:tab w:val="left" w:pos="3600"/>
        </w:tabs>
        <w:spacing w:before="120" w:after="0" w:line="26" w:lineRule="atLeast"/>
        <w:ind w:left="0" w:right="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Совета сельского поселения Дмитриевский сельсовет муниципального района Уфимский район Республики Башкортостан </w:t>
      </w:r>
      <w:r w:rsidRPr="000F18E2">
        <w:rPr>
          <w:rFonts w:ascii="Times New Roman" w:hAnsi="Times New Roman"/>
          <w:sz w:val="24"/>
          <w:szCs w:val="24"/>
        </w:rPr>
        <w:t>«О прогнозно</w:t>
      </w:r>
      <w:r>
        <w:rPr>
          <w:rFonts w:ascii="Times New Roman" w:hAnsi="Times New Roman"/>
          <w:sz w:val="24"/>
          <w:szCs w:val="24"/>
        </w:rPr>
        <w:t>м</w:t>
      </w:r>
      <w:r w:rsidRPr="000F18E2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е</w:t>
      </w:r>
      <w:r w:rsidRPr="000F18E2">
        <w:rPr>
          <w:rFonts w:ascii="Times New Roman" w:hAnsi="Times New Roman"/>
          <w:sz w:val="24"/>
          <w:szCs w:val="24"/>
        </w:rPr>
        <w:t xml:space="preserve"> (программ</w:t>
      </w:r>
      <w:r>
        <w:rPr>
          <w:rFonts w:ascii="Times New Roman" w:hAnsi="Times New Roman"/>
          <w:sz w:val="24"/>
          <w:szCs w:val="24"/>
        </w:rPr>
        <w:t>е</w:t>
      </w:r>
      <w:r w:rsidRPr="000F18E2">
        <w:rPr>
          <w:rFonts w:ascii="Times New Roman" w:hAnsi="Times New Roman"/>
          <w:sz w:val="24"/>
          <w:szCs w:val="24"/>
        </w:rPr>
        <w:t>) приватизации муниципального имущества на 20</w:t>
      </w:r>
      <w:r>
        <w:rPr>
          <w:rFonts w:ascii="Times New Roman" w:hAnsi="Times New Roman"/>
          <w:sz w:val="24"/>
          <w:szCs w:val="24"/>
        </w:rPr>
        <w:t>21-2022 годы</w:t>
      </w:r>
      <w:r w:rsidRPr="000F18E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11.11.2020г №101</w:t>
      </w:r>
      <w:r w:rsidRPr="004D1B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Постановление администрации СП Дмитриевский сельсовет от 01.07.2021 №58</w:t>
      </w:r>
    </w:p>
    <w:p w:rsidR="006908DE" w:rsidRPr="004142DE" w:rsidRDefault="008730EA" w:rsidP="006908DE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142DE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4142DE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="00854859">
        <w:rPr>
          <w:rFonts w:ascii="Times New Roman" w:hAnsi="Times New Roman" w:cs="Times New Roman"/>
          <w:sz w:val="24"/>
          <w:szCs w:val="24"/>
        </w:rPr>
        <w:t>родажа объекта</w:t>
      </w:r>
      <w:r w:rsidRPr="004142D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908DE" w:rsidRPr="004142DE">
        <w:rPr>
          <w:rFonts w:ascii="Times New Roman" w:hAnsi="Times New Roman" w:cs="Times New Roman"/>
          <w:sz w:val="24"/>
          <w:szCs w:val="24"/>
        </w:rPr>
        <w:t>имущества:</w:t>
      </w:r>
    </w:p>
    <w:p w:rsidR="004142DE" w:rsidRPr="004142DE" w:rsidRDefault="004142DE" w:rsidP="004142DE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ЛОТ № 1</w:t>
      </w:r>
      <w:r w:rsidRPr="004142DE">
        <w:rPr>
          <w:sz w:val="24"/>
          <w:szCs w:val="24"/>
        </w:rPr>
        <w:t xml:space="preserve">: </w:t>
      </w:r>
      <w:r w:rsidR="00D260EB">
        <w:rPr>
          <w:sz w:val="24"/>
          <w:szCs w:val="24"/>
        </w:rPr>
        <w:t xml:space="preserve">Автомобиль </w:t>
      </w:r>
      <w:r w:rsidR="00D937BC">
        <w:rPr>
          <w:sz w:val="24"/>
          <w:szCs w:val="24"/>
        </w:rPr>
        <w:t>грузовой КО-440-4Д</w:t>
      </w:r>
      <w:r w:rsidR="00D260EB">
        <w:rPr>
          <w:sz w:val="24"/>
          <w:szCs w:val="24"/>
        </w:rPr>
        <w:t xml:space="preserve">, </w:t>
      </w:r>
      <w:r w:rsidR="00D260EB" w:rsidRPr="004142DE">
        <w:rPr>
          <w:sz w:val="24"/>
          <w:szCs w:val="24"/>
        </w:rPr>
        <w:t>государственный регистрационный номер</w:t>
      </w:r>
      <w:r w:rsidR="00D260EB">
        <w:rPr>
          <w:sz w:val="24"/>
          <w:szCs w:val="24"/>
        </w:rPr>
        <w:t xml:space="preserve"> </w:t>
      </w:r>
      <w:r w:rsidR="00C10546">
        <w:rPr>
          <w:sz w:val="24"/>
          <w:szCs w:val="24"/>
        </w:rPr>
        <w:t>0200МН102</w:t>
      </w:r>
      <w:r w:rsidRPr="004142DE">
        <w:rPr>
          <w:sz w:val="24"/>
          <w:szCs w:val="24"/>
        </w:rPr>
        <w:t>, год выпуска 2</w:t>
      </w:r>
      <w:r w:rsidR="00C10546">
        <w:rPr>
          <w:sz w:val="24"/>
          <w:szCs w:val="24"/>
        </w:rPr>
        <w:t>012</w:t>
      </w:r>
      <w:r w:rsidRPr="004142DE">
        <w:rPr>
          <w:sz w:val="24"/>
          <w:szCs w:val="24"/>
        </w:rPr>
        <w:t xml:space="preserve">, </w:t>
      </w:r>
      <w:r w:rsidR="00D260EB">
        <w:rPr>
          <w:sz w:val="24"/>
          <w:szCs w:val="24"/>
        </w:rPr>
        <w:t xml:space="preserve">тип ТС: </w:t>
      </w:r>
      <w:r w:rsidR="00C10546">
        <w:rPr>
          <w:sz w:val="24"/>
          <w:szCs w:val="24"/>
        </w:rPr>
        <w:t>мусоровоз</w:t>
      </w:r>
      <w:r w:rsidR="00F24A8E">
        <w:rPr>
          <w:sz w:val="24"/>
          <w:szCs w:val="24"/>
        </w:rPr>
        <w:t xml:space="preserve">, </w:t>
      </w:r>
      <w:r w:rsidRPr="004142DE">
        <w:rPr>
          <w:sz w:val="24"/>
          <w:szCs w:val="24"/>
        </w:rPr>
        <w:t>идентификационный номер (</w:t>
      </w:r>
      <w:r w:rsidRPr="004142DE">
        <w:rPr>
          <w:sz w:val="24"/>
          <w:szCs w:val="24"/>
          <w:lang w:val="en-US"/>
        </w:rPr>
        <w:t>VIN</w:t>
      </w:r>
      <w:r w:rsidRPr="004142DE">
        <w:rPr>
          <w:sz w:val="24"/>
          <w:szCs w:val="24"/>
        </w:rPr>
        <w:t xml:space="preserve">) </w:t>
      </w:r>
      <w:r w:rsidRPr="004142DE">
        <w:rPr>
          <w:sz w:val="24"/>
          <w:szCs w:val="24"/>
          <w:lang w:val="en-US"/>
        </w:rPr>
        <w:t>X</w:t>
      </w:r>
      <w:r w:rsidR="00C10546">
        <w:rPr>
          <w:sz w:val="24"/>
          <w:szCs w:val="24"/>
          <w:lang w:val="en-US"/>
        </w:rPr>
        <w:t>VL</w:t>
      </w:r>
      <w:r w:rsidR="00C10546" w:rsidRPr="00C10546">
        <w:rPr>
          <w:sz w:val="24"/>
          <w:szCs w:val="24"/>
        </w:rPr>
        <w:t>483203</w:t>
      </w:r>
      <w:r w:rsidR="00C10546">
        <w:rPr>
          <w:sz w:val="24"/>
          <w:szCs w:val="24"/>
          <w:lang w:val="en-US"/>
        </w:rPr>
        <w:t>C</w:t>
      </w:r>
      <w:r w:rsidR="00C10546" w:rsidRPr="00C10546">
        <w:rPr>
          <w:sz w:val="24"/>
          <w:szCs w:val="24"/>
        </w:rPr>
        <w:t>0000465</w:t>
      </w:r>
      <w:r w:rsidRPr="004142DE">
        <w:rPr>
          <w:sz w:val="24"/>
          <w:szCs w:val="24"/>
        </w:rPr>
        <w:t xml:space="preserve">, цвет </w:t>
      </w:r>
      <w:r w:rsidR="00C10546" w:rsidRPr="00C10546">
        <w:rPr>
          <w:sz w:val="24"/>
          <w:szCs w:val="24"/>
        </w:rPr>
        <w:t>-</w:t>
      </w:r>
      <w:r w:rsidR="00C10546">
        <w:rPr>
          <w:sz w:val="24"/>
          <w:szCs w:val="24"/>
        </w:rPr>
        <w:t>синий</w:t>
      </w:r>
      <w:r w:rsidR="00D260EB">
        <w:rPr>
          <w:sz w:val="24"/>
          <w:szCs w:val="24"/>
        </w:rPr>
        <w:t>.</w:t>
      </w:r>
      <w:r w:rsidR="00C10546">
        <w:rPr>
          <w:sz w:val="24"/>
          <w:szCs w:val="24"/>
        </w:rPr>
        <w:t>, мощность двигателя-130</w:t>
      </w:r>
      <w:r w:rsidRPr="004142DE">
        <w:rPr>
          <w:sz w:val="24"/>
          <w:szCs w:val="24"/>
        </w:rPr>
        <w:t xml:space="preserve"> л/с. (кВт) </w:t>
      </w:r>
      <w:r w:rsidR="00C10546">
        <w:rPr>
          <w:sz w:val="24"/>
          <w:szCs w:val="24"/>
        </w:rPr>
        <w:t>95,7</w:t>
      </w:r>
      <w:r w:rsidRPr="004142DE">
        <w:rPr>
          <w:sz w:val="24"/>
          <w:szCs w:val="24"/>
        </w:rPr>
        <w:t xml:space="preserve"> находится по адресу: Россия, Республика Башкортостан, Уфимский район, </w:t>
      </w:r>
      <w:r w:rsidR="003B2D5D">
        <w:rPr>
          <w:sz w:val="24"/>
          <w:szCs w:val="24"/>
        </w:rPr>
        <w:t>с</w:t>
      </w:r>
      <w:r w:rsidRPr="004142DE">
        <w:rPr>
          <w:sz w:val="24"/>
          <w:szCs w:val="24"/>
        </w:rPr>
        <w:t xml:space="preserve">. </w:t>
      </w:r>
      <w:r w:rsidR="00C10546">
        <w:rPr>
          <w:sz w:val="24"/>
          <w:szCs w:val="24"/>
        </w:rPr>
        <w:t>Дмитриевка</w:t>
      </w:r>
      <w:r w:rsidRPr="004142DE">
        <w:rPr>
          <w:sz w:val="24"/>
          <w:szCs w:val="24"/>
        </w:rPr>
        <w:t xml:space="preserve">, ул. </w:t>
      </w:r>
      <w:r w:rsidR="00C10546">
        <w:rPr>
          <w:sz w:val="24"/>
          <w:szCs w:val="24"/>
        </w:rPr>
        <w:t>Советская</w:t>
      </w:r>
      <w:r w:rsidRPr="004142DE">
        <w:rPr>
          <w:sz w:val="24"/>
          <w:szCs w:val="24"/>
        </w:rPr>
        <w:t xml:space="preserve">, д. </w:t>
      </w:r>
      <w:r w:rsidR="00C10546">
        <w:rPr>
          <w:sz w:val="24"/>
          <w:szCs w:val="24"/>
        </w:rPr>
        <w:t>9</w:t>
      </w:r>
      <w:r w:rsidRPr="004142DE">
        <w:rPr>
          <w:sz w:val="24"/>
          <w:szCs w:val="24"/>
        </w:rPr>
        <w:t>.</w:t>
      </w:r>
    </w:p>
    <w:p w:rsidR="004142DE" w:rsidRPr="004142DE" w:rsidRDefault="004142DE" w:rsidP="004142DE">
      <w:pPr>
        <w:jc w:val="both"/>
        <w:rPr>
          <w:b/>
          <w:sz w:val="24"/>
          <w:szCs w:val="24"/>
        </w:rPr>
      </w:pPr>
      <w:r w:rsidRPr="004142DE">
        <w:rPr>
          <w:sz w:val="24"/>
          <w:szCs w:val="24"/>
        </w:rPr>
        <w:t>Имущество не является новым (</w:t>
      </w:r>
      <w:r w:rsidR="00C10546">
        <w:rPr>
          <w:sz w:val="24"/>
          <w:szCs w:val="24"/>
        </w:rPr>
        <w:t>неработоспособное, требуется капитальный ремонт</w:t>
      </w:r>
      <w:r w:rsidRPr="004142DE">
        <w:rPr>
          <w:sz w:val="24"/>
          <w:szCs w:val="24"/>
        </w:rPr>
        <w:t xml:space="preserve">). Претензий по внешнему виду, состоянию, комплектации не принимаются. </w:t>
      </w:r>
    </w:p>
    <w:p w:rsidR="004142DE" w:rsidRPr="004142DE" w:rsidRDefault="004142DE" w:rsidP="004142DE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Начальная цена</w:t>
      </w:r>
      <w:r w:rsidRPr="004142DE">
        <w:rPr>
          <w:sz w:val="24"/>
          <w:szCs w:val="24"/>
        </w:rPr>
        <w:t xml:space="preserve">: </w:t>
      </w:r>
      <w:r w:rsidR="00C10546">
        <w:rPr>
          <w:sz w:val="24"/>
          <w:szCs w:val="24"/>
        </w:rPr>
        <w:t>243</w:t>
      </w:r>
      <w:r w:rsidR="005122A3">
        <w:rPr>
          <w:sz w:val="24"/>
          <w:szCs w:val="24"/>
        </w:rPr>
        <w:t>000</w:t>
      </w:r>
      <w:r w:rsidRPr="004142DE">
        <w:rPr>
          <w:sz w:val="24"/>
          <w:szCs w:val="24"/>
        </w:rPr>
        <w:t xml:space="preserve"> (</w:t>
      </w:r>
      <w:r w:rsidR="00C10546">
        <w:rPr>
          <w:sz w:val="24"/>
          <w:szCs w:val="24"/>
        </w:rPr>
        <w:t>двести сорок три тысячи</w:t>
      </w:r>
      <w:r w:rsidRPr="004142DE">
        <w:rPr>
          <w:sz w:val="24"/>
          <w:szCs w:val="24"/>
        </w:rPr>
        <w:t>) рублей, в том числе НДС 20</w:t>
      </w:r>
      <w:proofErr w:type="gramStart"/>
      <w:r w:rsidRPr="004142DE">
        <w:rPr>
          <w:sz w:val="24"/>
          <w:szCs w:val="24"/>
        </w:rPr>
        <w:t>% ,</w:t>
      </w:r>
      <w:proofErr w:type="gramEnd"/>
      <w:r w:rsidRPr="004142DE">
        <w:rPr>
          <w:sz w:val="24"/>
          <w:szCs w:val="24"/>
        </w:rPr>
        <w:t xml:space="preserve"> согласно отчета №</w:t>
      </w:r>
      <w:r w:rsidR="00604251">
        <w:rPr>
          <w:sz w:val="24"/>
          <w:szCs w:val="24"/>
          <w:lang w:val="en-US"/>
        </w:rPr>
        <w:t>TN</w:t>
      </w:r>
      <w:r w:rsidR="00604251" w:rsidRPr="00604251">
        <w:rPr>
          <w:sz w:val="24"/>
          <w:szCs w:val="24"/>
        </w:rPr>
        <w:t>1621</w:t>
      </w:r>
      <w:r w:rsidRPr="004142DE">
        <w:rPr>
          <w:sz w:val="24"/>
          <w:szCs w:val="24"/>
        </w:rPr>
        <w:t xml:space="preserve"> от </w:t>
      </w:r>
      <w:r w:rsidR="00604251" w:rsidRPr="00604251">
        <w:rPr>
          <w:sz w:val="24"/>
          <w:szCs w:val="24"/>
        </w:rPr>
        <w:t>23/04/2021</w:t>
      </w:r>
      <w:r w:rsidRPr="004142DE">
        <w:rPr>
          <w:sz w:val="24"/>
          <w:szCs w:val="24"/>
        </w:rPr>
        <w:t>.</w:t>
      </w:r>
    </w:p>
    <w:p w:rsidR="004142DE" w:rsidRPr="004142DE" w:rsidRDefault="004142DE" w:rsidP="004142DE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Задаток для участия в аукционе – 20</w:t>
      </w:r>
      <w:proofErr w:type="gramStart"/>
      <w:r w:rsidRPr="004142DE">
        <w:rPr>
          <w:b/>
          <w:sz w:val="24"/>
          <w:szCs w:val="24"/>
        </w:rPr>
        <w:t>%</w:t>
      </w:r>
      <w:r w:rsidRPr="004142DE">
        <w:rPr>
          <w:sz w:val="24"/>
          <w:szCs w:val="24"/>
        </w:rPr>
        <w:t xml:space="preserve">  от</w:t>
      </w:r>
      <w:proofErr w:type="gramEnd"/>
      <w:r w:rsidRPr="004142DE">
        <w:rPr>
          <w:sz w:val="24"/>
          <w:szCs w:val="24"/>
        </w:rPr>
        <w:t xml:space="preserve">  начальной цены Объекта, что составляет- </w:t>
      </w:r>
      <w:r w:rsidR="00604251" w:rsidRPr="00604251">
        <w:rPr>
          <w:sz w:val="24"/>
          <w:szCs w:val="24"/>
        </w:rPr>
        <w:t>48600</w:t>
      </w:r>
      <w:r w:rsidRPr="004142DE">
        <w:rPr>
          <w:sz w:val="24"/>
          <w:szCs w:val="24"/>
        </w:rPr>
        <w:t xml:space="preserve"> (</w:t>
      </w:r>
      <w:r w:rsidR="00604251">
        <w:rPr>
          <w:sz w:val="24"/>
          <w:szCs w:val="24"/>
        </w:rPr>
        <w:t>сорок восемь</w:t>
      </w:r>
      <w:r w:rsidR="009045A1">
        <w:rPr>
          <w:sz w:val="24"/>
          <w:szCs w:val="24"/>
        </w:rPr>
        <w:t xml:space="preserve"> тысяч</w:t>
      </w:r>
      <w:r w:rsidR="00604251">
        <w:rPr>
          <w:sz w:val="24"/>
          <w:szCs w:val="24"/>
        </w:rPr>
        <w:t xml:space="preserve"> шестьсот</w:t>
      </w:r>
      <w:r w:rsidRPr="004142DE">
        <w:rPr>
          <w:sz w:val="24"/>
          <w:szCs w:val="24"/>
        </w:rPr>
        <w:t>) рублей.</w:t>
      </w:r>
    </w:p>
    <w:p w:rsidR="004142DE" w:rsidRDefault="004142DE" w:rsidP="004142DE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Шаг аукциона – 5</w:t>
      </w:r>
      <w:r w:rsidRPr="004142DE">
        <w:rPr>
          <w:sz w:val="24"/>
          <w:szCs w:val="24"/>
        </w:rPr>
        <w:t xml:space="preserve"> % от начальной цены Объекта, что составляет -</w:t>
      </w:r>
      <w:r w:rsidR="00604251">
        <w:rPr>
          <w:sz w:val="24"/>
          <w:szCs w:val="24"/>
        </w:rPr>
        <w:t>12150,0</w:t>
      </w:r>
      <w:r w:rsidRPr="004142DE">
        <w:rPr>
          <w:sz w:val="24"/>
          <w:szCs w:val="24"/>
        </w:rPr>
        <w:t xml:space="preserve"> (</w:t>
      </w:r>
      <w:r w:rsidR="00604251">
        <w:rPr>
          <w:sz w:val="24"/>
          <w:szCs w:val="24"/>
        </w:rPr>
        <w:t xml:space="preserve">двенадцать тысяч сто </w:t>
      </w:r>
      <w:proofErr w:type="gramStart"/>
      <w:r w:rsidR="00604251">
        <w:rPr>
          <w:sz w:val="24"/>
          <w:szCs w:val="24"/>
        </w:rPr>
        <w:t xml:space="preserve">пятьдесят </w:t>
      </w:r>
      <w:r w:rsidRPr="004142DE">
        <w:rPr>
          <w:sz w:val="24"/>
          <w:szCs w:val="24"/>
        </w:rPr>
        <w:t>)</w:t>
      </w:r>
      <w:proofErr w:type="gramEnd"/>
      <w:r w:rsidRPr="004142DE">
        <w:rPr>
          <w:sz w:val="24"/>
          <w:szCs w:val="24"/>
        </w:rPr>
        <w:t xml:space="preserve"> рублей.</w:t>
      </w:r>
    </w:p>
    <w:p w:rsidR="00604251" w:rsidRPr="004142DE" w:rsidRDefault="00604251" w:rsidP="004142DE">
      <w:pPr>
        <w:jc w:val="both"/>
        <w:rPr>
          <w:sz w:val="24"/>
          <w:szCs w:val="24"/>
        </w:rPr>
      </w:pPr>
      <w:r w:rsidRPr="00604251">
        <w:rPr>
          <w:b/>
          <w:sz w:val="24"/>
          <w:szCs w:val="24"/>
        </w:rPr>
        <w:t>Шаг понижения</w:t>
      </w:r>
      <w:r>
        <w:rPr>
          <w:sz w:val="24"/>
          <w:szCs w:val="24"/>
        </w:rPr>
        <w:t xml:space="preserve"> - 10% от начальной цены Объекта, что составляет 24300 (двадцать четыре тысячи триста) руб.</w:t>
      </w:r>
    </w:p>
    <w:p w:rsidR="00DF48B5" w:rsidRPr="00542C29" w:rsidRDefault="00542C29" w:rsidP="00DF48B5">
      <w:pPr>
        <w:jc w:val="both"/>
        <w:rPr>
          <w:color w:val="FF0000"/>
          <w:sz w:val="24"/>
          <w:szCs w:val="24"/>
        </w:rPr>
      </w:pPr>
      <w:r w:rsidRPr="00542C29">
        <w:rPr>
          <w:b/>
          <w:color w:val="FF0000"/>
          <w:sz w:val="24"/>
          <w:szCs w:val="24"/>
        </w:rPr>
        <w:lastRenderedPageBreak/>
        <w:t>Минимальная</w:t>
      </w:r>
      <w:r w:rsidR="00604251" w:rsidRPr="00542C29">
        <w:rPr>
          <w:b/>
          <w:color w:val="FF0000"/>
          <w:sz w:val="24"/>
          <w:szCs w:val="24"/>
        </w:rPr>
        <w:t xml:space="preserve"> цен</w:t>
      </w:r>
      <w:r w:rsidRPr="00542C29">
        <w:rPr>
          <w:b/>
          <w:color w:val="FF0000"/>
          <w:sz w:val="24"/>
          <w:szCs w:val="24"/>
        </w:rPr>
        <w:t>а</w:t>
      </w:r>
      <w:r w:rsidR="00604251" w:rsidRPr="00542C29">
        <w:rPr>
          <w:b/>
          <w:color w:val="FF0000"/>
          <w:sz w:val="24"/>
          <w:szCs w:val="24"/>
        </w:rPr>
        <w:t xml:space="preserve"> предложения, </w:t>
      </w:r>
      <w:r w:rsidR="00604251" w:rsidRPr="00542C29">
        <w:rPr>
          <w:color w:val="FF0000"/>
          <w:sz w:val="24"/>
          <w:szCs w:val="24"/>
        </w:rPr>
        <w:t>по которой может быть продано имущество</w:t>
      </w:r>
      <w:r w:rsidRPr="00542C29">
        <w:rPr>
          <w:color w:val="FF0000"/>
          <w:sz w:val="24"/>
          <w:szCs w:val="24"/>
        </w:rPr>
        <w:t xml:space="preserve"> – 121500,0 (сто двадцать одна тысяча пятьсот) руб.</w:t>
      </w:r>
      <w:r w:rsidR="00604251" w:rsidRPr="00542C29">
        <w:rPr>
          <w:color w:val="FF0000"/>
          <w:sz w:val="24"/>
          <w:szCs w:val="24"/>
        </w:rPr>
        <w:t xml:space="preserve"> </w:t>
      </w:r>
    </w:p>
    <w:p w:rsidR="00DF48B5" w:rsidRPr="004142DE" w:rsidRDefault="00593F3B" w:rsidP="00DF48B5">
      <w:pPr>
        <w:jc w:val="both"/>
        <w:rPr>
          <w:b/>
          <w:sz w:val="24"/>
          <w:szCs w:val="24"/>
        </w:rPr>
      </w:pPr>
      <w:r w:rsidRPr="004142DE">
        <w:rPr>
          <w:b/>
          <w:sz w:val="24"/>
          <w:szCs w:val="24"/>
        </w:rPr>
        <w:t xml:space="preserve">Извещение на сайте </w:t>
      </w:r>
      <w:hyperlink r:id="rId6" w:history="1">
        <w:r w:rsidRPr="004142DE">
          <w:rPr>
            <w:rStyle w:val="a6"/>
            <w:b/>
            <w:sz w:val="24"/>
            <w:szCs w:val="24"/>
          </w:rPr>
          <w:t>http://utp.sberbank-ast.ru</w:t>
        </w:r>
      </w:hyperlink>
      <w:r w:rsidRPr="004142DE">
        <w:rPr>
          <w:b/>
          <w:sz w:val="24"/>
          <w:szCs w:val="24"/>
          <w:u w:val="single"/>
        </w:rPr>
        <w:t xml:space="preserve"> </w:t>
      </w:r>
      <w:r w:rsidR="00AB40A4">
        <w:rPr>
          <w:b/>
          <w:sz w:val="24"/>
          <w:szCs w:val="24"/>
          <w:u w:val="single"/>
        </w:rPr>
        <w:t xml:space="preserve">№ </w:t>
      </w:r>
      <w:r w:rsidR="00AB40A4" w:rsidRPr="00AB40A4">
        <w:rPr>
          <w:b/>
          <w:sz w:val="24"/>
          <w:szCs w:val="24"/>
          <w:u w:val="single"/>
        </w:rPr>
        <w:t>SBR012-2108260042</w:t>
      </w:r>
    </w:p>
    <w:p w:rsidR="00DF48B5" w:rsidRPr="00593F3B" w:rsidRDefault="00DF48B5" w:rsidP="00DF48B5">
      <w:pPr>
        <w:rPr>
          <w:b/>
          <w:sz w:val="24"/>
          <w:szCs w:val="24"/>
        </w:rPr>
      </w:pPr>
      <w:r w:rsidRPr="00DF48B5">
        <w:rPr>
          <w:b/>
          <w:sz w:val="24"/>
          <w:szCs w:val="24"/>
        </w:rPr>
        <w:t xml:space="preserve"> Сведения о способе и условиях приватизации.</w:t>
      </w:r>
    </w:p>
    <w:p w:rsidR="00DF48B5" w:rsidRPr="00DF48B5" w:rsidRDefault="00DF48B5" w:rsidP="001B0D85">
      <w:pPr>
        <w:ind w:firstLine="709"/>
        <w:jc w:val="both"/>
        <w:rPr>
          <w:sz w:val="24"/>
          <w:szCs w:val="24"/>
        </w:rPr>
      </w:pPr>
      <w:r w:rsidRPr="00DF48B5">
        <w:rPr>
          <w:sz w:val="24"/>
          <w:szCs w:val="24"/>
        </w:rPr>
        <w:t xml:space="preserve">Способ приватизации Объекта: </w:t>
      </w:r>
      <w:r w:rsidR="00A3065E">
        <w:rPr>
          <w:sz w:val="24"/>
          <w:szCs w:val="24"/>
        </w:rPr>
        <w:t>публичное предложение с открытой формой подачи предложений</w:t>
      </w:r>
      <w:r w:rsidRPr="00DF48B5">
        <w:rPr>
          <w:sz w:val="24"/>
          <w:szCs w:val="24"/>
        </w:rPr>
        <w:t>.</w:t>
      </w:r>
    </w:p>
    <w:p w:rsidR="00DF48B5" w:rsidRPr="00DF48B5" w:rsidRDefault="00DF48B5" w:rsidP="001B0D85">
      <w:pPr>
        <w:ind w:firstLine="709"/>
        <w:jc w:val="both"/>
        <w:rPr>
          <w:color w:val="000000"/>
          <w:sz w:val="24"/>
          <w:szCs w:val="24"/>
        </w:rPr>
      </w:pPr>
      <w:r w:rsidRPr="00DF48B5">
        <w:rPr>
          <w:color w:val="000000"/>
          <w:sz w:val="24"/>
          <w:szCs w:val="24"/>
        </w:rPr>
        <w:t xml:space="preserve">Начальная цена подлежащего приватизации муниципального имущества </w:t>
      </w:r>
      <w:r w:rsidR="00A3065E">
        <w:rPr>
          <w:color w:val="000000"/>
          <w:sz w:val="24"/>
          <w:szCs w:val="24"/>
        </w:rPr>
        <w:t>-</w:t>
      </w:r>
      <w:r w:rsidRPr="00DF48B5">
        <w:rPr>
          <w:color w:val="000000"/>
          <w:sz w:val="24"/>
          <w:szCs w:val="24"/>
        </w:rPr>
        <w:t xml:space="preserve"> </w:t>
      </w:r>
      <w:r w:rsidR="00A3065E" w:rsidRPr="00A3065E">
        <w:rPr>
          <w:color w:val="000000"/>
          <w:sz w:val="24"/>
          <w:szCs w:val="24"/>
        </w:rPr>
        <w:t>243000 (двести сорок три тысячи) рублей, в том числе НДС 20</w:t>
      </w:r>
      <w:proofErr w:type="gramStart"/>
      <w:r w:rsidR="00A3065E" w:rsidRPr="00A3065E">
        <w:rPr>
          <w:color w:val="000000"/>
          <w:sz w:val="24"/>
          <w:szCs w:val="24"/>
        </w:rPr>
        <w:t>% ,</w:t>
      </w:r>
      <w:proofErr w:type="gramEnd"/>
      <w:r w:rsidR="00A3065E" w:rsidRPr="00A3065E">
        <w:rPr>
          <w:color w:val="000000"/>
          <w:sz w:val="24"/>
          <w:szCs w:val="24"/>
        </w:rPr>
        <w:t xml:space="preserve"> согласно отчета №TN1621 от 23/04/2021.</w:t>
      </w:r>
    </w:p>
    <w:p w:rsidR="00211A0D" w:rsidRPr="00DF48B5" w:rsidRDefault="00211A0D" w:rsidP="00211A0D">
      <w:pPr>
        <w:pStyle w:val="a7"/>
        <w:widowControl w:val="0"/>
        <w:ind w:left="0"/>
        <w:jc w:val="both"/>
        <w:rPr>
          <w:b/>
          <w:sz w:val="24"/>
          <w:szCs w:val="24"/>
        </w:rPr>
      </w:pPr>
      <w:r w:rsidRPr="00DF48B5">
        <w:rPr>
          <w:b/>
          <w:sz w:val="24"/>
          <w:szCs w:val="24"/>
        </w:rPr>
        <w:t>Реквизиты для оплаты задатка:</w:t>
      </w:r>
      <w:r w:rsidR="00F25CE4">
        <w:rPr>
          <w:b/>
          <w:sz w:val="24"/>
          <w:szCs w:val="24"/>
        </w:rPr>
        <w:t xml:space="preserve"> задаток должен поступить не позднее </w:t>
      </w:r>
      <w:r w:rsidR="00C71570">
        <w:rPr>
          <w:b/>
          <w:sz w:val="24"/>
          <w:szCs w:val="24"/>
        </w:rPr>
        <w:t>1</w:t>
      </w:r>
      <w:r w:rsidR="005D07F9">
        <w:rPr>
          <w:b/>
          <w:sz w:val="24"/>
          <w:szCs w:val="24"/>
        </w:rPr>
        <w:t xml:space="preserve"> </w:t>
      </w:r>
      <w:r w:rsidR="00C71570">
        <w:rPr>
          <w:b/>
          <w:sz w:val="24"/>
          <w:szCs w:val="24"/>
        </w:rPr>
        <w:t>октября</w:t>
      </w:r>
      <w:r w:rsidR="00607D0C" w:rsidRPr="00317BAE">
        <w:rPr>
          <w:b/>
          <w:sz w:val="24"/>
          <w:szCs w:val="24"/>
        </w:rPr>
        <w:t xml:space="preserve"> 202</w:t>
      </w:r>
      <w:r w:rsidR="00C71570">
        <w:rPr>
          <w:b/>
          <w:sz w:val="24"/>
          <w:szCs w:val="24"/>
        </w:rPr>
        <w:t>1</w:t>
      </w:r>
      <w:r w:rsidR="00F25CE4" w:rsidRPr="00317BAE">
        <w:rPr>
          <w:b/>
          <w:sz w:val="24"/>
          <w:szCs w:val="24"/>
        </w:rPr>
        <w:t xml:space="preserve"> года</w:t>
      </w:r>
      <w:r w:rsidR="00F25CE4">
        <w:rPr>
          <w:b/>
          <w:sz w:val="24"/>
          <w:szCs w:val="24"/>
        </w:rPr>
        <w:t xml:space="preserve"> </w:t>
      </w:r>
    </w:p>
    <w:p w:rsidR="00211A0D" w:rsidRPr="00DF48B5" w:rsidRDefault="00211A0D" w:rsidP="00211A0D">
      <w:pPr>
        <w:textAlignment w:val="top"/>
        <w:rPr>
          <w:color w:val="333333"/>
          <w:sz w:val="24"/>
          <w:szCs w:val="24"/>
        </w:rPr>
      </w:pPr>
      <w:r w:rsidRPr="00DF48B5">
        <w:rPr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Реквизиты банковского счета:</w:t>
      </w:r>
    </w:p>
    <w:p w:rsidR="00211A0D" w:rsidRPr="00DF48B5" w:rsidRDefault="00211A0D" w:rsidP="00211A0D">
      <w:pPr>
        <w:textAlignment w:val="top"/>
        <w:rPr>
          <w:color w:val="333333"/>
          <w:sz w:val="24"/>
          <w:szCs w:val="24"/>
        </w:rPr>
      </w:pPr>
      <w:r w:rsidRPr="00DF48B5">
        <w:rPr>
          <w:b/>
          <w:bCs/>
          <w:color w:val="333333"/>
          <w:sz w:val="24"/>
          <w:szCs w:val="24"/>
        </w:rPr>
        <w:t>ПОЛУЧАТЕЛЬ:</w:t>
      </w:r>
    </w:p>
    <w:p w:rsidR="00211A0D" w:rsidRPr="00DF48B5" w:rsidRDefault="00211A0D" w:rsidP="00211A0D">
      <w:pPr>
        <w:textAlignment w:val="top"/>
        <w:rPr>
          <w:color w:val="333333"/>
          <w:sz w:val="24"/>
          <w:szCs w:val="24"/>
        </w:rPr>
      </w:pPr>
      <w:r w:rsidRPr="00DF48B5">
        <w:rPr>
          <w:color w:val="333333"/>
          <w:sz w:val="24"/>
          <w:szCs w:val="24"/>
        </w:rPr>
        <w:t>Наименование: ЗАО "Сбербанк-АСТ"</w:t>
      </w:r>
      <w:r w:rsidRPr="00DF48B5">
        <w:rPr>
          <w:color w:val="333333"/>
          <w:sz w:val="24"/>
          <w:szCs w:val="24"/>
        </w:rPr>
        <w:br/>
        <w:t>ИНН: 7707308480</w:t>
      </w:r>
      <w:r w:rsidRPr="00DF48B5">
        <w:rPr>
          <w:color w:val="333333"/>
          <w:sz w:val="24"/>
          <w:szCs w:val="24"/>
        </w:rPr>
        <w:br/>
        <w:t>КПП: 770701001</w:t>
      </w:r>
      <w:r w:rsidRPr="00DF48B5">
        <w:rPr>
          <w:color w:val="333333"/>
          <w:sz w:val="24"/>
          <w:szCs w:val="24"/>
        </w:rPr>
        <w:br/>
        <w:t>Расчетный счет: 40702810300020038047</w:t>
      </w:r>
    </w:p>
    <w:p w:rsidR="00211A0D" w:rsidRPr="00DF48B5" w:rsidRDefault="00211A0D" w:rsidP="00211A0D">
      <w:pPr>
        <w:textAlignment w:val="top"/>
        <w:rPr>
          <w:color w:val="333333"/>
          <w:sz w:val="24"/>
          <w:szCs w:val="24"/>
        </w:rPr>
      </w:pPr>
      <w:r w:rsidRPr="00DF48B5">
        <w:rPr>
          <w:b/>
          <w:bCs/>
          <w:color w:val="333333"/>
          <w:sz w:val="24"/>
          <w:szCs w:val="24"/>
        </w:rPr>
        <w:t>БАНК ПОЛУЧАТЕЛЯ:</w:t>
      </w:r>
    </w:p>
    <w:p w:rsidR="00211A0D" w:rsidRPr="00DF48B5" w:rsidRDefault="00211A0D" w:rsidP="00211A0D">
      <w:pPr>
        <w:textAlignment w:val="top"/>
        <w:rPr>
          <w:color w:val="333333"/>
          <w:sz w:val="24"/>
          <w:szCs w:val="24"/>
        </w:rPr>
      </w:pPr>
      <w:r w:rsidRPr="00DF48B5">
        <w:rPr>
          <w:color w:val="333333"/>
          <w:sz w:val="24"/>
          <w:szCs w:val="24"/>
        </w:rPr>
        <w:t>Наименование банка: ПАО "СБЕРБАНК РОССИИ" Г. МОСКВА</w:t>
      </w:r>
      <w:r w:rsidRPr="00DF48B5">
        <w:rPr>
          <w:color w:val="333333"/>
          <w:sz w:val="24"/>
          <w:szCs w:val="24"/>
        </w:rPr>
        <w:br/>
        <w:t>БИК: 044525225</w:t>
      </w:r>
      <w:r w:rsidRPr="00DF48B5">
        <w:rPr>
          <w:color w:val="333333"/>
          <w:sz w:val="24"/>
          <w:szCs w:val="24"/>
        </w:rPr>
        <w:br/>
        <w:t>Корреспондентский счет: 30101810400000000225</w:t>
      </w:r>
    </w:p>
    <w:p w:rsidR="008730EA" w:rsidRPr="00DF48B5" w:rsidRDefault="008730EA" w:rsidP="008730EA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48B5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по </w:t>
      </w:r>
      <w:r w:rsidR="006908DE" w:rsidRPr="00DF48B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DF48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908DE" w:rsidRPr="00DF48B5">
        <w:rPr>
          <w:rFonts w:ascii="Times New Roman" w:hAnsi="Times New Roman" w:cs="Times New Roman"/>
          <w:b/>
          <w:color w:val="auto"/>
          <w:sz w:val="24"/>
          <w:szCs w:val="24"/>
        </w:rPr>
        <w:t>лоту</w:t>
      </w:r>
    </w:p>
    <w:p w:rsidR="008730EA" w:rsidRPr="004D1B71" w:rsidRDefault="008730EA" w:rsidP="008730EA">
      <w:pPr>
        <w:widowControl w:val="0"/>
        <w:spacing w:before="120"/>
        <w:jc w:val="both"/>
        <w:rPr>
          <w:sz w:val="24"/>
          <w:szCs w:val="24"/>
        </w:rPr>
      </w:pPr>
      <w:r w:rsidRPr="004D1B71">
        <w:rPr>
          <w:b/>
          <w:sz w:val="24"/>
          <w:szCs w:val="24"/>
        </w:rPr>
        <w:t>4. Способ приватизации муниципального имущества</w:t>
      </w:r>
      <w:r w:rsidRPr="004D1B71">
        <w:rPr>
          <w:sz w:val="24"/>
          <w:szCs w:val="24"/>
        </w:rPr>
        <w:t xml:space="preserve">: </w:t>
      </w:r>
      <w:r w:rsidR="00A3065E" w:rsidRPr="00A3065E">
        <w:rPr>
          <w:sz w:val="24"/>
          <w:szCs w:val="24"/>
        </w:rPr>
        <w:t>публичное предложение с открытой формой подачи предложений.</w:t>
      </w:r>
    </w:p>
    <w:p w:rsidR="008730EA" w:rsidRDefault="008730EA" w:rsidP="008730EA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D1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Pr="004D1B71">
        <w:rPr>
          <w:rFonts w:ascii="Times New Roman" w:hAnsi="Times New Roman" w:cs="Times New Roman"/>
          <w:b/>
          <w:sz w:val="24"/>
          <w:szCs w:val="24"/>
        </w:rPr>
        <w:t>Начальная цена продажи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сумма задатка</w:t>
      </w:r>
      <w:r w:rsidRPr="004D1B71">
        <w:rPr>
          <w:rFonts w:ascii="Times New Roman" w:hAnsi="Times New Roman" w:cs="Times New Roman"/>
          <w:b/>
          <w:sz w:val="24"/>
          <w:szCs w:val="24"/>
        </w:rPr>
        <w:t>:</w:t>
      </w:r>
    </w:p>
    <w:p w:rsidR="008730EA" w:rsidRPr="002F35C0" w:rsidRDefault="008730EA" w:rsidP="008730EA">
      <w:pPr>
        <w:tabs>
          <w:tab w:val="left" w:pos="0"/>
        </w:tabs>
        <w:ind w:firstLine="567"/>
        <w:jc w:val="both"/>
        <w:rPr>
          <w:rFonts w:eastAsia="Calibri"/>
          <w:sz w:val="24"/>
        </w:rPr>
      </w:pPr>
      <w:r w:rsidRPr="002F35C0">
        <w:rPr>
          <w:rFonts w:eastAsia="Calibri"/>
          <w:sz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2F35C0" w:rsidRDefault="008730EA" w:rsidP="008730EA">
      <w:pPr>
        <w:pStyle w:val="TextBoldCenter"/>
        <w:tabs>
          <w:tab w:val="left" w:pos="0"/>
        </w:tabs>
        <w:spacing w:before="0"/>
        <w:ind w:firstLine="567"/>
        <w:jc w:val="both"/>
        <w:outlineLvl w:val="0"/>
        <w:rPr>
          <w:b w:val="0"/>
          <w:sz w:val="24"/>
          <w:szCs w:val="24"/>
        </w:rPr>
      </w:pPr>
      <w:r w:rsidRPr="002F35C0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>
        <w:rPr>
          <w:b w:val="0"/>
          <w:sz w:val="24"/>
          <w:szCs w:val="24"/>
        </w:rPr>
        <w:t>обретенного на торгах имущества</w:t>
      </w:r>
      <w:r w:rsidRPr="002F35C0">
        <w:rPr>
          <w:b w:val="0"/>
          <w:sz w:val="24"/>
          <w:szCs w:val="24"/>
        </w:rPr>
        <w:t xml:space="preserve">. </w:t>
      </w:r>
    </w:p>
    <w:p w:rsidR="008730EA" w:rsidRPr="002F35C0" w:rsidRDefault="008730EA" w:rsidP="008730EA">
      <w:pPr>
        <w:pStyle w:val="TextBoldCenter"/>
        <w:tabs>
          <w:tab w:val="left" w:pos="0"/>
          <w:tab w:val="left" w:pos="284"/>
        </w:tabs>
        <w:spacing w:before="0"/>
        <w:ind w:firstLine="567"/>
        <w:jc w:val="both"/>
        <w:outlineLvl w:val="0"/>
        <w:rPr>
          <w:b w:val="0"/>
          <w:i/>
          <w:sz w:val="24"/>
          <w:szCs w:val="24"/>
        </w:rPr>
      </w:pPr>
      <w:r w:rsidRPr="002F35C0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2F35C0" w:rsidRDefault="008730EA" w:rsidP="008730EA">
      <w:pPr>
        <w:pStyle w:val="TextBoldCenter"/>
        <w:tabs>
          <w:tab w:val="left" w:pos="0"/>
        </w:tabs>
        <w:spacing w:before="0"/>
        <w:ind w:firstLine="567"/>
        <w:jc w:val="both"/>
        <w:outlineLvl w:val="0"/>
        <w:rPr>
          <w:b w:val="0"/>
          <w:sz w:val="24"/>
          <w:szCs w:val="24"/>
        </w:rPr>
      </w:pPr>
      <w:r w:rsidRPr="002F35C0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2F35C0" w:rsidRDefault="008730EA" w:rsidP="008730EA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2F35C0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аукциона от заключения в установленный в пункте </w:t>
      </w:r>
      <w:r w:rsidRPr="00E471E2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="00E471E2" w:rsidRPr="00E471E2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2F35C0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2F35C0" w:rsidRDefault="008730EA" w:rsidP="008730EA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bCs/>
          <w:sz w:val="24"/>
          <w:szCs w:val="24"/>
          <w:lang w:val="ru-RU" w:eastAsia="ru-RU"/>
        </w:rPr>
      </w:pPr>
      <w:r w:rsidRPr="008730EA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2F35C0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1 к информационному сообщению.</w:t>
      </w:r>
    </w:p>
    <w:p w:rsidR="009E26BE" w:rsidRPr="009E26BE" w:rsidRDefault="008730EA" w:rsidP="009E26BE">
      <w:pPr>
        <w:pStyle w:val="a3"/>
        <w:widowControl w:val="0"/>
        <w:tabs>
          <w:tab w:val="left" w:pos="900"/>
          <w:tab w:val="left" w:pos="3600"/>
        </w:tabs>
        <w:spacing w:before="120" w:after="0"/>
        <w:ind w:left="0" w:right="0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26BE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8. Величина повышения начальной цены («шаг аукциона»)</w:t>
      </w:r>
      <w:r w:rsidR="009E26BE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9E26B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5% от начальной (стартовой) цены объекта.</w:t>
      </w:r>
      <w:r w:rsidR="009E26BE" w:rsidRPr="009E26B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Фиксированная </w:t>
      </w:r>
      <w:proofErr w:type="gramStart"/>
      <w:r w:rsidR="009E26BE" w:rsidRPr="009E26B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сумма </w:t>
      </w:r>
      <w:r w:rsidR="009E26B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«</w:t>
      </w:r>
      <w:proofErr w:type="gramEnd"/>
      <w:r w:rsidR="009E26B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шага аукциона»</w:t>
      </w:r>
      <w:r w:rsidR="00211A0D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указана в п.3 настоящего информационного сообщения.</w:t>
      </w:r>
    </w:p>
    <w:p w:rsidR="009E26BE" w:rsidRPr="002F35C0" w:rsidRDefault="009E26BE" w:rsidP="009E26BE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Style w:val="Tahoma14"/>
          <w:b/>
          <w:sz w:val="24"/>
          <w:lang w:val="ru-RU"/>
        </w:rPr>
      </w:pPr>
      <w:r w:rsidRPr="009E26BE">
        <w:rPr>
          <w:bCs/>
          <w:sz w:val="24"/>
          <w:szCs w:val="24"/>
          <w:lang w:val="ru-RU"/>
        </w:rPr>
        <w:t>9.</w:t>
      </w:r>
      <w:r w:rsidRPr="002F35C0">
        <w:rPr>
          <w:bCs/>
          <w:sz w:val="24"/>
          <w:szCs w:val="24"/>
          <w:lang w:val="ru-RU"/>
        </w:rPr>
        <w:t> </w:t>
      </w:r>
      <w:r w:rsidRPr="002F35C0">
        <w:rPr>
          <w:sz w:val="24"/>
          <w:lang w:val="ru-RU"/>
        </w:rPr>
        <w:t xml:space="preserve">Исчерпывающий перечень документов, </w:t>
      </w:r>
      <w:r w:rsidRPr="002F35C0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2F35C0">
        <w:rPr>
          <w:sz w:val="24"/>
          <w:lang w:val="ru-RU"/>
        </w:rPr>
        <w:t>требования к их оформлению</w:t>
      </w:r>
      <w:r w:rsidRPr="002F35C0">
        <w:rPr>
          <w:rStyle w:val="Tahoma14"/>
          <w:sz w:val="24"/>
          <w:lang w:val="ru-RU"/>
        </w:rPr>
        <w:t>:</w:t>
      </w:r>
    </w:p>
    <w:p w:rsidR="009E26BE" w:rsidRPr="002F35C0" w:rsidRDefault="009E26BE" w:rsidP="009E26BE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E33791">
        <w:rPr>
          <w:sz w:val="24"/>
          <w:szCs w:val="24"/>
        </w:rPr>
        <w:t xml:space="preserve">Заявка на участие в торгах по форме </w:t>
      </w:r>
      <w:r w:rsidR="00FB0767" w:rsidRPr="00E33791">
        <w:rPr>
          <w:sz w:val="24"/>
          <w:szCs w:val="24"/>
        </w:rPr>
        <w:t>П</w:t>
      </w:r>
      <w:r w:rsidRPr="00E33791">
        <w:rPr>
          <w:sz w:val="24"/>
          <w:szCs w:val="24"/>
        </w:rPr>
        <w:t xml:space="preserve">риложения </w:t>
      </w:r>
      <w:r w:rsidR="00211A0D">
        <w:rPr>
          <w:sz w:val="24"/>
          <w:szCs w:val="24"/>
        </w:rPr>
        <w:t>1</w:t>
      </w:r>
      <w:r w:rsidRPr="00E33791">
        <w:rPr>
          <w:sz w:val="24"/>
          <w:szCs w:val="24"/>
        </w:rPr>
        <w:t xml:space="preserve"> к </w:t>
      </w:r>
      <w:r w:rsidR="00FB0767" w:rsidRPr="00E33791">
        <w:rPr>
          <w:sz w:val="24"/>
          <w:szCs w:val="24"/>
        </w:rPr>
        <w:t xml:space="preserve">настоящему </w:t>
      </w:r>
      <w:r w:rsidRPr="00E33791">
        <w:rPr>
          <w:sz w:val="24"/>
          <w:szCs w:val="24"/>
        </w:rPr>
        <w:t xml:space="preserve">информационному сообщению, </w:t>
      </w:r>
      <w:r w:rsidR="00CB2256" w:rsidRPr="00E33791">
        <w:rPr>
          <w:sz w:val="24"/>
          <w:szCs w:val="24"/>
        </w:rPr>
        <w:t xml:space="preserve">должна </w:t>
      </w:r>
      <w:r w:rsidRPr="00E33791">
        <w:rPr>
          <w:sz w:val="24"/>
          <w:szCs w:val="24"/>
        </w:rPr>
        <w:t>содержа</w:t>
      </w:r>
      <w:r w:rsidR="00CB2256" w:rsidRPr="00E33791">
        <w:rPr>
          <w:sz w:val="24"/>
          <w:szCs w:val="24"/>
        </w:rPr>
        <w:t>ть</w:t>
      </w:r>
      <w:r w:rsidRPr="002F35C0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2F35C0" w:rsidRDefault="009E26BE" w:rsidP="009E26B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F35C0">
        <w:rPr>
          <w:rFonts w:eastAsia="Calibri"/>
          <w:b/>
          <w:sz w:val="24"/>
          <w:szCs w:val="24"/>
        </w:rPr>
        <w:t>Юридические лица:</w:t>
      </w:r>
    </w:p>
    <w:p w:rsidR="009E26BE" w:rsidRPr="002F35C0" w:rsidRDefault="009E26BE" w:rsidP="009E26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-заверенные копии учредительных документов;</w:t>
      </w:r>
    </w:p>
    <w:p w:rsidR="009E26BE" w:rsidRPr="002F35C0" w:rsidRDefault="009E26BE" w:rsidP="009E26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2F35C0">
        <w:rPr>
          <w:rFonts w:eastAsia="Calibri"/>
          <w:sz w:val="24"/>
          <w:szCs w:val="24"/>
        </w:rPr>
        <w:lastRenderedPageBreak/>
        <w:t>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2F35C0" w:rsidRDefault="009E26BE" w:rsidP="009E26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E33791" w:rsidRDefault="009E26BE" w:rsidP="009E26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b/>
          <w:sz w:val="24"/>
          <w:szCs w:val="24"/>
        </w:rPr>
        <w:t>Физические лица</w:t>
      </w:r>
      <w:r w:rsidRPr="002F35C0">
        <w:rPr>
          <w:rFonts w:eastAsia="Calibri"/>
          <w:sz w:val="24"/>
          <w:szCs w:val="24"/>
        </w:rPr>
        <w:t xml:space="preserve"> – </w:t>
      </w:r>
      <w:r w:rsidRPr="00E33791">
        <w:rPr>
          <w:rFonts w:eastAsia="Calibri"/>
          <w:sz w:val="24"/>
          <w:szCs w:val="24"/>
        </w:rPr>
        <w:t>копию документа, удостоверяющего личность</w:t>
      </w:r>
      <w:r w:rsidR="008F7B54">
        <w:rPr>
          <w:rFonts w:eastAsia="Calibri"/>
          <w:sz w:val="24"/>
          <w:szCs w:val="24"/>
        </w:rPr>
        <w:t>, банковские реквизиты для возврата задатка</w:t>
      </w:r>
      <w:r w:rsidRPr="00E33791">
        <w:rPr>
          <w:rFonts w:eastAsia="Calibri"/>
          <w:sz w:val="24"/>
          <w:szCs w:val="24"/>
        </w:rPr>
        <w:t>.</w:t>
      </w:r>
    </w:p>
    <w:p w:rsidR="009E26BE" w:rsidRPr="002F35C0" w:rsidRDefault="009E26BE" w:rsidP="009E26BE">
      <w:pPr>
        <w:pStyle w:val="31"/>
        <w:ind w:left="0" w:firstLine="709"/>
        <w:jc w:val="both"/>
        <w:rPr>
          <w:sz w:val="24"/>
        </w:rPr>
      </w:pPr>
      <w:r w:rsidRPr="00E33791">
        <w:rPr>
          <w:b/>
          <w:sz w:val="24"/>
        </w:rPr>
        <w:t xml:space="preserve">Иностранные юридические лица </w:t>
      </w:r>
      <w:r w:rsidRPr="00E33791">
        <w:rPr>
          <w:b/>
          <w:bCs/>
          <w:sz w:val="24"/>
        </w:rPr>
        <w:t>-</w:t>
      </w:r>
      <w:r w:rsidRPr="00E33791">
        <w:rPr>
          <w:bCs/>
          <w:sz w:val="24"/>
        </w:rPr>
        <w:t xml:space="preserve"> </w:t>
      </w:r>
      <w:r w:rsidRPr="00E33791">
        <w:rPr>
          <w:sz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</w:t>
      </w:r>
      <w:r w:rsidR="00CB2256" w:rsidRPr="00E33791">
        <w:rPr>
          <w:sz w:val="24"/>
        </w:rPr>
        <w:t xml:space="preserve"> государства</w:t>
      </w:r>
      <w:r w:rsidRPr="00E33791">
        <w:rPr>
          <w:sz w:val="24"/>
        </w:rPr>
        <w:t>,</w:t>
      </w:r>
      <w:r w:rsidRPr="002F35C0">
        <w:rPr>
          <w:sz w:val="24"/>
        </w:rPr>
        <w:t xml:space="preserve">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:rsidR="009E26BE" w:rsidRPr="002F35C0" w:rsidRDefault="009E26BE" w:rsidP="009E26B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35C0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2F35C0" w:rsidRDefault="009E26BE" w:rsidP="009E26BE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F35C0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2F35C0" w:rsidRDefault="009E26BE" w:rsidP="009E26B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5C0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2F35C0" w:rsidRDefault="009E26BE" w:rsidP="00D8528C">
      <w:pPr>
        <w:pStyle w:val="31"/>
        <w:tabs>
          <w:tab w:val="left" w:pos="0"/>
          <w:tab w:val="left" w:pos="540"/>
        </w:tabs>
        <w:spacing w:after="0"/>
        <w:ind w:left="0"/>
        <w:jc w:val="both"/>
        <w:outlineLvl w:val="0"/>
        <w:rPr>
          <w:sz w:val="24"/>
        </w:rPr>
      </w:pPr>
      <w:r w:rsidRPr="002F35C0">
        <w:rPr>
          <w:sz w:val="24"/>
        </w:rPr>
        <w:t xml:space="preserve">При приеме заявок от </w:t>
      </w:r>
      <w:r w:rsidRPr="00C42B4F">
        <w:rPr>
          <w:sz w:val="24"/>
        </w:rPr>
        <w:t xml:space="preserve">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>
        <w:rPr>
          <w:sz w:val="24"/>
        </w:rPr>
        <w:t>электронных документов Продавцу</w:t>
      </w:r>
      <w:r w:rsidRPr="00C42B4F">
        <w:rPr>
          <w:sz w:val="24"/>
        </w:rPr>
        <w:t>, регистрацию заявок и прилагаемых к ним документов в журнале приема заявок.</w:t>
      </w:r>
      <w:r w:rsidRPr="002F35C0">
        <w:rPr>
          <w:sz w:val="24"/>
        </w:rPr>
        <w:t xml:space="preserve"> </w:t>
      </w:r>
    </w:p>
    <w:p w:rsidR="009E26BE" w:rsidRDefault="009E26BE" w:rsidP="00D8528C">
      <w:pPr>
        <w:tabs>
          <w:tab w:val="left" w:pos="0"/>
          <w:tab w:val="left" w:pos="540"/>
        </w:tabs>
        <w:ind w:firstLine="567"/>
        <w:jc w:val="both"/>
        <w:outlineLvl w:val="0"/>
        <w:rPr>
          <w:sz w:val="24"/>
          <w:szCs w:val="24"/>
        </w:rPr>
      </w:pPr>
      <w:r w:rsidRPr="002F35C0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E33791" w:rsidRPr="002F35C0" w:rsidRDefault="00E33791" w:rsidP="009E26BE">
      <w:pPr>
        <w:tabs>
          <w:tab w:val="left" w:pos="0"/>
          <w:tab w:val="left" w:pos="540"/>
        </w:tabs>
        <w:ind w:firstLine="567"/>
        <w:jc w:val="both"/>
        <w:outlineLvl w:val="0"/>
        <w:rPr>
          <w:sz w:val="24"/>
          <w:szCs w:val="24"/>
        </w:rPr>
      </w:pPr>
    </w:p>
    <w:p w:rsidR="009E26BE" w:rsidRDefault="009E26BE" w:rsidP="009E26BE">
      <w:pPr>
        <w:pStyle w:val="a4"/>
        <w:tabs>
          <w:tab w:val="left" w:pos="0"/>
        </w:tabs>
        <w:jc w:val="both"/>
        <w:rPr>
          <w:rFonts w:ascii="Times New Roman" w:hAnsi="Times New Roman"/>
          <w:sz w:val="24"/>
        </w:rPr>
      </w:pPr>
      <w:r w:rsidRPr="009E26BE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2F35C0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Pr="002F35C0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Срок, место и порядок </w:t>
      </w:r>
      <w:r w:rsidRPr="00E33791">
        <w:rPr>
          <w:rFonts w:ascii="Times New Roman" w:eastAsia="Calibri" w:hAnsi="Times New Roman"/>
          <w:b/>
          <w:sz w:val="24"/>
          <w:szCs w:val="24"/>
          <w:lang w:eastAsia="ru-RU"/>
        </w:rPr>
        <w:t>представления и</w:t>
      </w:r>
      <w:r w:rsidRPr="002F35C0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="0076447D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Default="0076447D" w:rsidP="0076447D">
      <w:pPr>
        <w:pStyle w:val="2"/>
        <w:widowControl w:val="0"/>
        <w:spacing w:before="120"/>
        <w:ind w:left="0" w:firstLine="567"/>
      </w:pPr>
      <w:r w:rsidRPr="004D1B71">
        <w:rPr>
          <w:rFonts w:eastAsia="Calibri"/>
          <w:bCs/>
          <w:szCs w:val="24"/>
        </w:rPr>
        <w:t>Информационное сообщение о проведении электронного аукциона</w:t>
      </w:r>
      <w:r>
        <w:rPr>
          <w:rFonts w:eastAsia="Calibri"/>
          <w:bCs/>
          <w:szCs w:val="24"/>
        </w:rPr>
        <w:t xml:space="preserve">, </w:t>
      </w:r>
      <w:r w:rsidRPr="004D1B71">
        <w:rPr>
          <w:rFonts w:eastAsia="Calibri"/>
          <w:bCs/>
          <w:szCs w:val="24"/>
        </w:rPr>
        <w:t xml:space="preserve">а также образец договора </w:t>
      </w:r>
      <w:r w:rsidRPr="004D1B71">
        <w:rPr>
          <w:rFonts w:eastAsia="Calibri"/>
          <w:szCs w:val="24"/>
        </w:rPr>
        <w:t>купли-продажи имущества</w:t>
      </w:r>
      <w:r w:rsidRPr="004D1B71">
        <w:rPr>
          <w:rFonts w:eastAsia="Calibri"/>
          <w:bCs/>
          <w:szCs w:val="24"/>
        </w:rPr>
        <w:t xml:space="preserve"> </w:t>
      </w:r>
      <w:r w:rsidRPr="004D1B71">
        <w:rPr>
          <w:rFonts w:eastAsia="Calibri"/>
          <w:szCs w:val="24"/>
          <w:lang w:val="x-none"/>
        </w:rPr>
        <w:t>размещается</w:t>
      </w:r>
      <w:r w:rsidRPr="004D1B71">
        <w:rPr>
          <w:rFonts w:eastAsia="Calibri"/>
          <w:szCs w:val="24"/>
        </w:rPr>
        <w:t xml:space="preserve"> </w:t>
      </w:r>
      <w:r w:rsidRPr="004D1B71">
        <w:rPr>
          <w:rFonts w:eastAsia="Calibri"/>
          <w:szCs w:val="24"/>
          <w:lang w:val="x-none"/>
        </w:rPr>
        <w:t xml:space="preserve">на </w:t>
      </w:r>
      <w:r w:rsidRPr="004D269D">
        <w:rPr>
          <w:rFonts w:eastAsia="Calibri"/>
          <w:szCs w:val="24"/>
        </w:rPr>
        <w:t>официальн</w:t>
      </w:r>
      <w:r w:rsidRPr="004D1B71">
        <w:rPr>
          <w:rFonts w:eastAsia="Calibri"/>
          <w:szCs w:val="24"/>
        </w:rPr>
        <w:t>ом</w:t>
      </w:r>
      <w:r w:rsidRPr="004D269D">
        <w:rPr>
          <w:rFonts w:eastAsia="Calibri"/>
          <w:szCs w:val="24"/>
        </w:rPr>
        <w:t xml:space="preserve"> сайт</w:t>
      </w:r>
      <w:r w:rsidRPr="004D1B71">
        <w:rPr>
          <w:rFonts w:eastAsia="Calibri"/>
          <w:szCs w:val="24"/>
        </w:rPr>
        <w:t>е</w:t>
      </w:r>
      <w:r w:rsidRPr="004D269D">
        <w:rPr>
          <w:rFonts w:eastAsia="Calibri"/>
          <w:szCs w:val="24"/>
        </w:rPr>
        <w:t xml:space="preserve"> Российской Федерации для размещения информации о проведении торгов </w:t>
      </w:r>
      <w:hyperlink r:id="rId7" w:history="1">
        <w:r w:rsidRPr="004D269D">
          <w:rPr>
            <w:rFonts w:eastAsia="Calibri"/>
            <w:szCs w:val="24"/>
          </w:rPr>
          <w:t>www.torgi.gov.ru</w:t>
        </w:r>
      </w:hyperlink>
      <w:r w:rsidRPr="004D269D">
        <w:rPr>
          <w:rFonts w:eastAsia="Calibri"/>
          <w:szCs w:val="24"/>
        </w:rPr>
        <w:t>,</w:t>
      </w:r>
      <w:r w:rsidRPr="004D1B71">
        <w:rPr>
          <w:rFonts w:eastAsia="Calibri"/>
          <w:szCs w:val="24"/>
        </w:rPr>
        <w:t xml:space="preserve"> официальном </w:t>
      </w:r>
      <w:r w:rsidRPr="004D269D">
        <w:rPr>
          <w:rFonts w:eastAsia="Calibri"/>
          <w:szCs w:val="24"/>
        </w:rPr>
        <w:t xml:space="preserve">сайте Администрации </w:t>
      </w:r>
      <w:r w:rsidR="00D51E3F">
        <w:rPr>
          <w:rFonts w:eastAsia="Calibri"/>
          <w:szCs w:val="24"/>
        </w:rPr>
        <w:t xml:space="preserve">сельского поселения </w:t>
      </w:r>
      <w:r w:rsidR="002B085D">
        <w:rPr>
          <w:rFonts w:eastAsia="Calibri"/>
          <w:szCs w:val="24"/>
        </w:rPr>
        <w:t>Дмитриевский</w:t>
      </w:r>
      <w:r w:rsidR="00D51E3F">
        <w:rPr>
          <w:rFonts w:eastAsia="Calibri"/>
          <w:szCs w:val="24"/>
        </w:rPr>
        <w:t xml:space="preserve"> сельсовет муниципального района Уфимский район Республики Башкортостан</w:t>
      </w:r>
      <w:r w:rsidRPr="004D269D">
        <w:rPr>
          <w:rFonts w:eastAsia="Calibri"/>
          <w:szCs w:val="24"/>
        </w:rPr>
        <w:t xml:space="preserve"> </w:t>
      </w:r>
      <w:r w:rsidR="00D51E3F">
        <w:rPr>
          <w:rFonts w:eastAsia="Calibri"/>
          <w:szCs w:val="24"/>
        </w:rPr>
        <w:t>–</w:t>
      </w:r>
      <w:r w:rsidR="002B085D" w:rsidRPr="002B085D">
        <w:t xml:space="preserve"> </w:t>
      </w:r>
      <w:r w:rsidR="002B085D" w:rsidRPr="002B085D">
        <w:rPr>
          <w:rFonts w:eastAsia="Calibri"/>
          <w:szCs w:val="24"/>
        </w:rPr>
        <w:t>http://dmitrievka-ufa.ru/</w:t>
      </w:r>
      <w:r w:rsidR="00607D0C">
        <w:rPr>
          <w:rFonts w:eastAsia="Calibri"/>
          <w:szCs w:val="24"/>
        </w:rPr>
        <w:t>,</w:t>
      </w:r>
      <w:r w:rsidR="00607D0C" w:rsidRPr="00607D0C">
        <w:rPr>
          <w:rFonts w:eastAsia="Calibri"/>
          <w:szCs w:val="24"/>
        </w:rPr>
        <w:t xml:space="preserve"> </w:t>
      </w:r>
      <w:hyperlink r:id="rId8" w:tgtFrame="_blank" w:history="1">
        <w:r w:rsidR="00607D0C">
          <w:rPr>
            <w:rStyle w:val="a6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</w:rPr>
          <w:t>ufim.bashkortostan.ru</w:t>
        </w:r>
      </w:hyperlink>
      <w:r w:rsidRPr="004D269D">
        <w:rPr>
          <w:rFonts w:eastAsia="Calibri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9" w:history="1">
        <w:r w:rsidRPr="004D269D">
          <w:rPr>
            <w:rFonts w:eastAsia="Calibri"/>
          </w:rPr>
          <w:t>http://utp.sberbank-ast.ru</w:t>
        </w:r>
      </w:hyperlink>
      <w:r w:rsidRPr="004D269D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Pr="002F35C0">
        <w:t xml:space="preserve">С информационным сообщением </w:t>
      </w:r>
      <w:r w:rsidRPr="002F35C0">
        <w:rPr>
          <w:szCs w:val="24"/>
        </w:rPr>
        <w:t>можно ознакомиться с даты размещения информационного сообщения до даты окончания срока приема заявок</w:t>
      </w:r>
      <w:r>
        <w:rPr>
          <w:szCs w:val="24"/>
        </w:rPr>
        <w:t>,</w:t>
      </w:r>
      <w:r w:rsidRPr="002F35C0">
        <w:rPr>
          <w:szCs w:val="24"/>
        </w:rPr>
        <w:t xml:space="preserve"> на участие в аукционе на официальных сайтах торгов</w:t>
      </w:r>
      <w:r w:rsidRPr="002F35C0">
        <w:t xml:space="preserve"> и на электронной площадке.</w:t>
      </w:r>
    </w:p>
    <w:p w:rsidR="009E26BE" w:rsidRPr="002F35C0" w:rsidRDefault="009E26BE" w:rsidP="009E26B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5C0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4D1B71" w:rsidRDefault="009E26BE" w:rsidP="005A5F02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2F35C0">
        <w:rPr>
          <w:sz w:val="24"/>
        </w:rPr>
        <w:t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</w:t>
      </w:r>
      <w:r w:rsidR="005A5F02">
        <w:rPr>
          <w:sz w:val="24"/>
        </w:rPr>
        <w:t xml:space="preserve">. </w:t>
      </w:r>
      <w:r w:rsidRPr="002F35C0">
        <w:rPr>
          <w:sz w:val="24"/>
        </w:rPr>
        <w:t xml:space="preserve">Запрос на осмотр выставленного на продажу имущества может быть направлен </w:t>
      </w:r>
      <w:r w:rsidR="003F7C43">
        <w:rPr>
          <w:sz w:val="24"/>
          <w:szCs w:val="24"/>
          <w:lang w:eastAsia="en-US"/>
        </w:rPr>
        <w:t>в</w:t>
      </w:r>
      <w:r w:rsidR="005A5F02" w:rsidRPr="004D1B71">
        <w:rPr>
          <w:sz w:val="24"/>
          <w:szCs w:val="24"/>
          <w:lang w:eastAsia="en-US"/>
        </w:rPr>
        <w:t xml:space="preserve"> адрес Продавца с указанием следующих данных:</w:t>
      </w:r>
    </w:p>
    <w:p w:rsidR="005A5F02" w:rsidRPr="004D1B71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4D1B71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название организации (если имеется);</w:t>
      </w:r>
    </w:p>
    <w:p w:rsidR="005A5F02" w:rsidRPr="004D1B71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дата аукциона и номер(а) лота (лотов);</w:t>
      </w:r>
    </w:p>
    <w:p w:rsidR="005A5F02" w:rsidRPr="004D1B71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- адрес(а) объекта(</w:t>
      </w:r>
      <w:proofErr w:type="spellStart"/>
      <w:r w:rsidRPr="004D1B71">
        <w:rPr>
          <w:sz w:val="24"/>
          <w:szCs w:val="24"/>
          <w:lang w:eastAsia="en-US"/>
        </w:rPr>
        <w:t>ов</w:t>
      </w:r>
      <w:proofErr w:type="spellEnd"/>
      <w:r w:rsidRPr="004D1B71">
        <w:rPr>
          <w:sz w:val="24"/>
          <w:szCs w:val="24"/>
          <w:lang w:eastAsia="en-US"/>
        </w:rPr>
        <w:t>) недвижимости;</w:t>
      </w:r>
    </w:p>
    <w:p w:rsidR="005A5F02" w:rsidRPr="004D1B71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lastRenderedPageBreak/>
        <w:t>- площадь(и) объекта(</w:t>
      </w:r>
      <w:proofErr w:type="spellStart"/>
      <w:r w:rsidRPr="004D1B71">
        <w:rPr>
          <w:sz w:val="24"/>
          <w:szCs w:val="24"/>
          <w:lang w:eastAsia="en-US"/>
        </w:rPr>
        <w:t>ов</w:t>
      </w:r>
      <w:proofErr w:type="spellEnd"/>
      <w:r w:rsidRPr="004D1B71">
        <w:rPr>
          <w:sz w:val="24"/>
          <w:szCs w:val="24"/>
          <w:lang w:eastAsia="en-US"/>
        </w:rPr>
        <w:t>) недвижимости;</w:t>
      </w:r>
    </w:p>
    <w:p w:rsidR="009E26BE" w:rsidRPr="002F35C0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D1B71">
        <w:rPr>
          <w:sz w:val="24"/>
          <w:szCs w:val="24"/>
          <w:lang w:eastAsia="en-US"/>
        </w:rPr>
        <w:t>- действующий контактный телефон</w:t>
      </w:r>
      <w:r w:rsidR="009E26BE" w:rsidRPr="002F35C0">
        <w:rPr>
          <w:sz w:val="24"/>
        </w:rPr>
        <w:t>, не позднее чем за два рабочих дня до даты окончания срока подачи заявок на участие в аукционе.</w:t>
      </w:r>
    </w:p>
    <w:p w:rsidR="005A5F02" w:rsidRPr="004D1B71" w:rsidRDefault="005A5F02" w:rsidP="005A5F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 xml:space="preserve">С документацией по продаваемым объектам, условиями договора купли-продажи имущества можно ознакомиться </w:t>
      </w:r>
      <w:r w:rsidR="00D8528C">
        <w:rPr>
          <w:sz w:val="24"/>
          <w:szCs w:val="24"/>
          <w:lang w:eastAsia="en-US"/>
        </w:rPr>
        <w:t>п</w:t>
      </w:r>
      <w:r w:rsidRPr="004D1B71">
        <w:rPr>
          <w:sz w:val="24"/>
          <w:szCs w:val="24"/>
          <w:lang w:eastAsia="en-US"/>
        </w:rPr>
        <w:t xml:space="preserve">о адресу: </w:t>
      </w:r>
      <w:r w:rsidR="003F7C43">
        <w:rPr>
          <w:sz w:val="24"/>
          <w:szCs w:val="24"/>
          <w:lang w:eastAsia="en-US"/>
        </w:rPr>
        <w:t>г</w:t>
      </w:r>
      <w:r w:rsidRPr="004D1B71">
        <w:rPr>
          <w:sz w:val="24"/>
          <w:szCs w:val="24"/>
          <w:lang w:eastAsia="en-US"/>
        </w:rPr>
        <w:t xml:space="preserve">. </w:t>
      </w:r>
      <w:r w:rsidR="003F7C43">
        <w:rPr>
          <w:sz w:val="24"/>
          <w:szCs w:val="24"/>
          <w:lang w:eastAsia="en-US"/>
        </w:rPr>
        <w:t>Уфа</w:t>
      </w:r>
      <w:r w:rsidRPr="004D1B71">
        <w:rPr>
          <w:sz w:val="24"/>
          <w:szCs w:val="24"/>
          <w:lang w:eastAsia="en-US"/>
        </w:rPr>
        <w:t xml:space="preserve">, ул. </w:t>
      </w:r>
      <w:proofErr w:type="spellStart"/>
      <w:r w:rsidR="003F7C43">
        <w:rPr>
          <w:sz w:val="24"/>
          <w:szCs w:val="24"/>
          <w:lang w:eastAsia="en-US"/>
        </w:rPr>
        <w:t>Цюрупы</w:t>
      </w:r>
      <w:proofErr w:type="spellEnd"/>
      <w:r w:rsidRPr="004D1B71">
        <w:rPr>
          <w:sz w:val="24"/>
          <w:szCs w:val="24"/>
          <w:lang w:eastAsia="en-US"/>
        </w:rPr>
        <w:t xml:space="preserve">, </w:t>
      </w:r>
      <w:r w:rsidR="003F7C43">
        <w:rPr>
          <w:sz w:val="24"/>
          <w:szCs w:val="24"/>
          <w:lang w:eastAsia="en-US"/>
        </w:rPr>
        <w:t>д.5</w:t>
      </w:r>
      <w:r w:rsidRPr="004D1B71">
        <w:rPr>
          <w:sz w:val="24"/>
          <w:szCs w:val="24"/>
          <w:lang w:eastAsia="en-US"/>
        </w:rPr>
        <w:t xml:space="preserve">, </w:t>
      </w:r>
      <w:proofErr w:type="spellStart"/>
      <w:r w:rsidRPr="004D1B71">
        <w:rPr>
          <w:sz w:val="24"/>
          <w:szCs w:val="24"/>
          <w:lang w:eastAsia="en-US"/>
        </w:rPr>
        <w:t>каб</w:t>
      </w:r>
      <w:proofErr w:type="spellEnd"/>
      <w:r w:rsidRPr="004D1B71">
        <w:rPr>
          <w:sz w:val="24"/>
          <w:szCs w:val="24"/>
          <w:lang w:eastAsia="en-US"/>
        </w:rPr>
        <w:t xml:space="preserve">. 1 в рабочие дни с </w:t>
      </w:r>
      <w:r w:rsidR="003F7C43">
        <w:rPr>
          <w:sz w:val="24"/>
          <w:szCs w:val="24"/>
          <w:lang w:eastAsia="en-US"/>
        </w:rPr>
        <w:t>9</w:t>
      </w:r>
      <w:r w:rsidRPr="004D1B71">
        <w:rPr>
          <w:sz w:val="24"/>
          <w:szCs w:val="24"/>
          <w:lang w:eastAsia="en-US"/>
        </w:rPr>
        <w:t>-</w:t>
      </w:r>
      <w:r w:rsidR="003F7C43">
        <w:rPr>
          <w:sz w:val="24"/>
          <w:szCs w:val="24"/>
          <w:lang w:eastAsia="en-US"/>
        </w:rPr>
        <w:t>00</w:t>
      </w:r>
      <w:r w:rsidRPr="004D1B71">
        <w:rPr>
          <w:sz w:val="24"/>
          <w:szCs w:val="24"/>
          <w:lang w:eastAsia="en-US"/>
        </w:rPr>
        <w:t xml:space="preserve"> час. до 1</w:t>
      </w:r>
      <w:r w:rsidR="003F7C43">
        <w:rPr>
          <w:sz w:val="24"/>
          <w:szCs w:val="24"/>
          <w:lang w:eastAsia="en-US"/>
        </w:rPr>
        <w:t>6</w:t>
      </w:r>
      <w:r w:rsidRPr="004D1B71">
        <w:rPr>
          <w:sz w:val="24"/>
          <w:szCs w:val="24"/>
          <w:lang w:eastAsia="en-US"/>
        </w:rPr>
        <w:t>.</w:t>
      </w:r>
      <w:r w:rsidR="003F7C43">
        <w:rPr>
          <w:sz w:val="24"/>
          <w:szCs w:val="24"/>
          <w:lang w:eastAsia="en-US"/>
        </w:rPr>
        <w:t>00</w:t>
      </w:r>
      <w:r w:rsidRPr="004D1B71">
        <w:rPr>
          <w:sz w:val="24"/>
          <w:szCs w:val="24"/>
          <w:lang w:eastAsia="en-US"/>
        </w:rPr>
        <w:t xml:space="preserve"> час., обеденный перерыв с </w:t>
      </w:r>
      <w:r w:rsidR="0053313A">
        <w:rPr>
          <w:sz w:val="24"/>
          <w:szCs w:val="24"/>
          <w:lang w:eastAsia="en-US"/>
        </w:rPr>
        <w:t>13.0</w:t>
      </w:r>
      <w:r w:rsidRPr="004D1B71">
        <w:rPr>
          <w:sz w:val="24"/>
          <w:szCs w:val="24"/>
          <w:lang w:eastAsia="en-US"/>
        </w:rPr>
        <w:t xml:space="preserve">0 </w:t>
      </w:r>
      <w:r w:rsidR="0053313A">
        <w:rPr>
          <w:sz w:val="24"/>
          <w:szCs w:val="24"/>
          <w:lang w:eastAsia="en-US"/>
        </w:rPr>
        <w:t>час. до 14.0</w:t>
      </w:r>
      <w:r w:rsidRPr="004D1B71">
        <w:rPr>
          <w:sz w:val="24"/>
          <w:szCs w:val="24"/>
          <w:lang w:eastAsia="en-US"/>
        </w:rPr>
        <w:t xml:space="preserve">0 час. ( время </w:t>
      </w:r>
      <w:r w:rsidR="001A0364">
        <w:rPr>
          <w:sz w:val="24"/>
          <w:szCs w:val="24"/>
          <w:lang w:eastAsia="en-US"/>
        </w:rPr>
        <w:t>местное</w:t>
      </w:r>
      <w:r w:rsidRPr="004D1B71">
        <w:rPr>
          <w:sz w:val="24"/>
          <w:szCs w:val="24"/>
          <w:lang w:eastAsia="en-US"/>
        </w:rPr>
        <w:t xml:space="preserve">), тел. </w:t>
      </w:r>
      <w:r w:rsidR="003F7C43">
        <w:rPr>
          <w:sz w:val="24"/>
          <w:szCs w:val="24"/>
          <w:lang w:eastAsia="en-US"/>
        </w:rPr>
        <w:t xml:space="preserve">292-92-48, </w:t>
      </w:r>
      <w:proofErr w:type="spellStart"/>
      <w:r w:rsidR="003F7C43">
        <w:rPr>
          <w:sz w:val="24"/>
          <w:szCs w:val="24"/>
          <w:lang w:eastAsia="en-US"/>
        </w:rPr>
        <w:t>вн</w:t>
      </w:r>
      <w:proofErr w:type="spellEnd"/>
      <w:r w:rsidR="003F7C43">
        <w:rPr>
          <w:sz w:val="24"/>
          <w:szCs w:val="24"/>
          <w:lang w:eastAsia="en-US"/>
        </w:rPr>
        <w:t>. 140</w:t>
      </w:r>
      <w:r w:rsidRPr="004D1B71">
        <w:rPr>
          <w:sz w:val="24"/>
          <w:szCs w:val="24"/>
          <w:lang w:eastAsia="en-US"/>
        </w:rPr>
        <w:t>.</w:t>
      </w:r>
    </w:p>
    <w:p w:rsidR="005A5F02" w:rsidRPr="005A5F02" w:rsidRDefault="005A5F02" w:rsidP="005A5F0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5A5F02">
        <w:rPr>
          <w:sz w:val="24"/>
          <w:szCs w:val="24"/>
          <w:lang w:eastAsia="en-US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по поводу юридического, физического и финансового состояния объекта.</w:t>
      </w:r>
    </w:p>
    <w:p w:rsidR="009E26BE" w:rsidRDefault="009E26BE" w:rsidP="009E26B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2F35C0">
        <w:rPr>
          <w:sz w:val="24"/>
          <w:szCs w:val="24"/>
        </w:rPr>
        <w:t xml:space="preserve">Документооборот между Претендентами, участниками торгов, Продавцом 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 </w:t>
      </w:r>
    </w:p>
    <w:p w:rsidR="009E26BE" w:rsidRPr="002F35C0" w:rsidRDefault="009E26BE" w:rsidP="009E26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E33791">
        <w:rPr>
          <w:b w:val="0"/>
          <w:sz w:val="24"/>
          <w:szCs w:val="24"/>
          <w:lang w:val="ru-RU"/>
        </w:rPr>
        <w:t>Продав</w:t>
      </w:r>
      <w:r w:rsidR="00CB2256" w:rsidRPr="00E33791">
        <w:rPr>
          <w:b w:val="0"/>
          <w:sz w:val="24"/>
          <w:szCs w:val="24"/>
          <w:lang w:val="ru-RU"/>
        </w:rPr>
        <w:t>ец</w:t>
      </w:r>
      <w:r w:rsidRPr="00E33791">
        <w:rPr>
          <w:b w:val="0"/>
          <w:sz w:val="24"/>
          <w:szCs w:val="24"/>
          <w:lang w:val="ru-RU"/>
        </w:rPr>
        <w:t xml:space="preserve"> вправе:</w:t>
      </w:r>
    </w:p>
    <w:p w:rsidR="009E26BE" w:rsidRPr="002F35C0" w:rsidRDefault="009E26BE" w:rsidP="009E26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- отказаться от проведения аукциона</w:t>
      </w:r>
      <w:r w:rsidRPr="002F35C0">
        <w:rPr>
          <w:sz w:val="24"/>
          <w:szCs w:val="24"/>
          <w:lang w:val="ru-RU"/>
        </w:rPr>
        <w:t xml:space="preserve"> </w:t>
      </w:r>
      <w:r w:rsidRPr="002F35C0">
        <w:rPr>
          <w:b w:val="0"/>
          <w:sz w:val="24"/>
          <w:szCs w:val="24"/>
          <w:lang w:val="ru-RU"/>
        </w:rPr>
        <w:t>не позднее чем за 3 (три) дня до даты проведения аукциона.</w:t>
      </w:r>
    </w:p>
    <w:p w:rsidR="009E26BE" w:rsidRPr="002F35C0" w:rsidRDefault="009E26BE" w:rsidP="009E26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При этом задатки возвращаются заявителям в течение 5 (пяти) дней с даты публикации извещения об отказе от проведения аукциона на официальных сайтах торгов, электронной площадке.</w:t>
      </w:r>
    </w:p>
    <w:p w:rsidR="009E26BE" w:rsidRPr="00E33791" w:rsidRDefault="009E26BE" w:rsidP="009E26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lang w:val="ru-RU"/>
        </w:rPr>
        <w:t xml:space="preserve">Организатор извещает Претендентов </w:t>
      </w:r>
      <w:r w:rsidRPr="002F35C0">
        <w:rPr>
          <w:b w:val="0"/>
          <w:bCs/>
          <w:iCs/>
          <w:sz w:val="24"/>
          <w:szCs w:val="24"/>
          <w:lang w:val="ru-RU"/>
        </w:rPr>
        <w:t xml:space="preserve">об отказе </w:t>
      </w:r>
      <w:r w:rsidRPr="00E33791">
        <w:rPr>
          <w:b w:val="0"/>
          <w:bCs/>
          <w:iCs/>
          <w:sz w:val="24"/>
          <w:szCs w:val="24"/>
          <w:lang w:val="ru-RU"/>
        </w:rPr>
        <w:t>Продавц</w:t>
      </w:r>
      <w:r w:rsidR="00CB2256" w:rsidRPr="00E33791">
        <w:rPr>
          <w:b w:val="0"/>
          <w:bCs/>
          <w:iCs/>
          <w:sz w:val="24"/>
          <w:szCs w:val="24"/>
          <w:lang w:val="ru-RU"/>
        </w:rPr>
        <w:t>а</w:t>
      </w:r>
      <w:r w:rsidRPr="00E33791">
        <w:rPr>
          <w:b w:val="0"/>
          <w:bCs/>
          <w:iCs/>
          <w:sz w:val="24"/>
          <w:szCs w:val="24"/>
          <w:lang w:val="ru-RU"/>
        </w:rPr>
        <w:t xml:space="preserve"> от</w:t>
      </w:r>
      <w:r w:rsidRPr="002F35C0">
        <w:rPr>
          <w:b w:val="0"/>
          <w:bCs/>
          <w:iCs/>
          <w:sz w:val="24"/>
          <w:szCs w:val="24"/>
          <w:lang w:val="ru-RU"/>
        </w:rPr>
        <w:t xml:space="preserve"> проведения аукциона </w:t>
      </w:r>
      <w:r w:rsidRPr="002F35C0">
        <w:rPr>
          <w:b w:val="0"/>
          <w:sz w:val="24"/>
          <w:lang w:val="ru-RU"/>
        </w:rPr>
        <w:t xml:space="preserve">не позднее следующего рабочего дня со дня принятия соответствующего решения путем </w:t>
      </w:r>
      <w:r w:rsidRPr="00E33791">
        <w:rPr>
          <w:b w:val="0"/>
          <w:sz w:val="24"/>
          <w:lang w:val="ru-RU"/>
        </w:rPr>
        <w:t xml:space="preserve">направления </w:t>
      </w:r>
      <w:r w:rsidRPr="00E33791">
        <w:rPr>
          <w:b w:val="0"/>
          <w:sz w:val="24"/>
          <w:szCs w:val="24"/>
          <w:lang w:val="ru-RU"/>
        </w:rPr>
        <w:t>указанного сообщения в «личный кабинет» Претендентов.</w:t>
      </w:r>
    </w:p>
    <w:p w:rsidR="009E26BE" w:rsidRPr="002F35C0" w:rsidRDefault="009E26BE" w:rsidP="009E26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E33791">
        <w:rPr>
          <w:b w:val="0"/>
          <w:sz w:val="24"/>
          <w:szCs w:val="24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</w:t>
      </w:r>
      <w:r w:rsidR="00713DC8" w:rsidRPr="00E33791">
        <w:rPr>
          <w:b w:val="0"/>
          <w:sz w:val="24"/>
          <w:szCs w:val="24"/>
          <w:lang w:val="ru-RU"/>
        </w:rPr>
        <w:t>3</w:t>
      </w:r>
      <w:r w:rsidRPr="00E33791">
        <w:rPr>
          <w:b w:val="0"/>
          <w:sz w:val="24"/>
          <w:szCs w:val="24"/>
          <w:lang w:val="ru-RU"/>
        </w:rPr>
        <w:t xml:space="preserve"> (</w:t>
      </w:r>
      <w:r w:rsidR="00713DC8" w:rsidRPr="00E33791">
        <w:rPr>
          <w:b w:val="0"/>
          <w:sz w:val="24"/>
          <w:szCs w:val="24"/>
          <w:lang w:val="ru-RU"/>
        </w:rPr>
        <w:t>три</w:t>
      </w:r>
      <w:r w:rsidRPr="00E33791">
        <w:rPr>
          <w:b w:val="0"/>
          <w:sz w:val="24"/>
          <w:szCs w:val="24"/>
          <w:lang w:val="ru-RU"/>
        </w:rPr>
        <w:t>) дн</w:t>
      </w:r>
      <w:r w:rsidR="00713DC8" w:rsidRPr="00E33791">
        <w:rPr>
          <w:b w:val="0"/>
          <w:sz w:val="24"/>
          <w:szCs w:val="24"/>
          <w:lang w:val="ru-RU"/>
        </w:rPr>
        <w:t>я</w:t>
      </w:r>
      <w:r w:rsidRPr="00E33791">
        <w:rPr>
          <w:b w:val="0"/>
          <w:sz w:val="24"/>
          <w:szCs w:val="24"/>
          <w:lang w:val="ru-RU"/>
        </w:rPr>
        <w:t xml:space="preserve"> до даты окончания срока подачи заявок на участие в аукционе.</w:t>
      </w:r>
      <w:r w:rsidRPr="002F35C0">
        <w:rPr>
          <w:b w:val="0"/>
          <w:sz w:val="24"/>
          <w:szCs w:val="24"/>
          <w:lang w:val="ru-RU"/>
        </w:rPr>
        <w:t xml:space="preserve"> </w:t>
      </w:r>
    </w:p>
    <w:p w:rsidR="009E26BE" w:rsidRPr="002F35C0" w:rsidRDefault="009E26BE" w:rsidP="009E26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9E26BE" w:rsidRDefault="009E26BE" w:rsidP="009E26BE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33791">
        <w:rPr>
          <w:rFonts w:ascii="Times New Roman" w:hAnsi="Times New Roman"/>
          <w:sz w:val="24"/>
          <w:szCs w:val="24"/>
        </w:rPr>
        <w:t xml:space="preserve"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</w:t>
      </w:r>
      <w:r w:rsidR="00CB2256" w:rsidRPr="00E33791">
        <w:rPr>
          <w:rFonts w:ascii="Times New Roman" w:hAnsi="Times New Roman"/>
          <w:sz w:val="24"/>
          <w:szCs w:val="24"/>
        </w:rPr>
        <w:t>25</w:t>
      </w:r>
      <w:r w:rsidRPr="00E33791">
        <w:rPr>
          <w:rFonts w:ascii="Times New Roman" w:hAnsi="Times New Roman"/>
          <w:sz w:val="24"/>
          <w:szCs w:val="24"/>
        </w:rPr>
        <w:t xml:space="preserve"> (</w:t>
      </w:r>
      <w:r w:rsidR="00CB2256" w:rsidRPr="00E33791">
        <w:rPr>
          <w:rFonts w:ascii="Times New Roman" w:hAnsi="Times New Roman"/>
          <w:sz w:val="24"/>
          <w:szCs w:val="24"/>
        </w:rPr>
        <w:t>двадцат</w:t>
      </w:r>
      <w:r w:rsidR="00E33791">
        <w:rPr>
          <w:rFonts w:ascii="Times New Roman" w:hAnsi="Times New Roman"/>
          <w:sz w:val="24"/>
          <w:szCs w:val="24"/>
        </w:rPr>
        <w:t>и</w:t>
      </w:r>
      <w:r w:rsidR="00CB2256" w:rsidRPr="00E33791">
        <w:rPr>
          <w:rFonts w:ascii="Times New Roman" w:hAnsi="Times New Roman"/>
          <w:sz w:val="24"/>
          <w:szCs w:val="24"/>
        </w:rPr>
        <w:t xml:space="preserve"> пят</w:t>
      </w:r>
      <w:r w:rsidR="00E33791">
        <w:rPr>
          <w:rFonts w:ascii="Times New Roman" w:hAnsi="Times New Roman"/>
          <w:sz w:val="24"/>
          <w:szCs w:val="24"/>
        </w:rPr>
        <w:t>и</w:t>
      </w:r>
      <w:r w:rsidRPr="00E33791">
        <w:rPr>
          <w:rFonts w:ascii="Times New Roman" w:hAnsi="Times New Roman"/>
          <w:sz w:val="24"/>
          <w:szCs w:val="24"/>
        </w:rPr>
        <w:t>) дней.</w:t>
      </w:r>
      <w:r w:rsidRPr="00E33791">
        <w:rPr>
          <w:b/>
          <w:sz w:val="24"/>
          <w:szCs w:val="24"/>
        </w:rPr>
        <w:t xml:space="preserve"> </w:t>
      </w:r>
      <w:r w:rsidR="00FD2B2C" w:rsidRPr="00E33791">
        <w:rPr>
          <w:rFonts w:ascii="Times New Roman" w:hAnsi="Times New Roman"/>
          <w:bCs/>
          <w:sz w:val="24"/>
          <w:szCs w:val="24"/>
        </w:rPr>
        <w:t>При этом Продавец</w:t>
      </w:r>
      <w:r w:rsidRPr="00E33791">
        <w:rPr>
          <w:rFonts w:ascii="Times New Roman" w:hAnsi="Times New Roman"/>
          <w:bCs/>
          <w:sz w:val="24"/>
          <w:szCs w:val="24"/>
        </w:rPr>
        <w:t xml:space="preserve"> не нес</w:t>
      </w:r>
      <w:r w:rsidR="00FD2B2C" w:rsidRPr="00E33791">
        <w:rPr>
          <w:rFonts w:ascii="Times New Roman" w:hAnsi="Times New Roman"/>
          <w:bCs/>
          <w:sz w:val="24"/>
          <w:szCs w:val="24"/>
        </w:rPr>
        <w:t>ет</w:t>
      </w:r>
      <w:r w:rsidRPr="00E33791">
        <w:rPr>
          <w:rFonts w:ascii="Times New Roman" w:hAnsi="Times New Roman"/>
          <w:bCs/>
          <w:sz w:val="24"/>
          <w:szCs w:val="24"/>
        </w:rPr>
        <w:t xml:space="preserve"> ответственность в случае, если Претендент не ознакомился</w:t>
      </w:r>
      <w:r w:rsidRPr="002F35C0">
        <w:rPr>
          <w:rFonts w:ascii="Times New Roman" w:hAnsi="Times New Roman"/>
          <w:bCs/>
          <w:sz w:val="24"/>
          <w:szCs w:val="24"/>
        </w:rPr>
        <w:t xml:space="preserve"> с изменениями, внесенными в Информационное сообщение и (или) документацию об аукционе, размещенными надлежащим образом.</w:t>
      </w:r>
    </w:p>
    <w:p w:rsidR="00FB0767" w:rsidRPr="00EA13BE" w:rsidRDefault="00FB0767" w:rsidP="00FB0767">
      <w:pPr>
        <w:pStyle w:val="a7"/>
        <w:widowControl w:val="0"/>
        <w:spacing w:before="120"/>
        <w:ind w:left="0"/>
        <w:jc w:val="both"/>
        <w:rPr>
          <w:b/>
          <w:sz w:val="24"/>
          <w:szCs w:val="24"/>
        </w:rPr>
      </w:pPr>
      <w:r w:rsidRPr="00EA13BE">
        <w:rPr>
          <w:b/>
          <w:sz w:val="24"/>
          <w:szCs w:val="24"/>
        </w:rPr>
        <w:t>1</w:t>
      </w:r>
      <w:r w:rsidR="00EA13BE">
        <w:rPr>
          <w:b/>
          <w:sz w:val="24"/>
          <w:szCs w:val="24"/>
        </w:rPr>
        <w:t>1</w:t>
      </w:r>
      <w:r w:rsidRPr="00EA13BE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4D1B71" w:rsidRDefault="00FB0767" w:rsidP="00FB076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EA13BE">
        <w:rPr>
          <w:sz w:val="24"/>
          <w:szCs w:val="24"/>
          <w:lang w:eastAsia="en-US"/>
        </w:rPr>
        <w:t>Договор купли-продажи имущества (</w:t>
      </w:r>
      <w:r w:rsidRPr="004D1B71">
        <w:rPr>
          <w:sz w:val="24"/>
          <w:szCs w:val="24"/>
          <w:lang w:eastAsia="en-US"/>
        </w:rPr>
        <w:t>образ</w:t>
      </w:r>
      <w:r w:rsidR="00FA2811">
        <w:rPr>
          <w:sz w:val="24"/>
          <w:szCs w:val="24"/>
          <w:lang w:eastAsia="en-US"/>
        </w:rPr>
        <w:t>е</w:t>
      </w:r>
      <w:r w:rsidRPr="004D1B71">
        <w:rPr>
          <w:sz w:val="24"/>
          <w:szCs w:val="24"/>
          <w:lang w:eastAsia="en-US"/>
        </w:rPr>
        <w:t xml:space="preserve">ц приведен в Приложение № </w:t>
      </w:r>
      <w:r>
        <w:rPr>
          <w:sz w:val="24"/>
          <w:szCs w:val="24"/>
          <w:lang w:eastAsia="en-US"/>
        </w:rPr>
        <w:t>4</w:t>
      </w:r>
      <w:r w:rsidRPr="004D1B71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4D1B71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4D1B71">
        <w:rPr>
          <w:sz w:val="24"/>
          <w:szCs w:val="24"/>
        </w:rPr>
        <w:t>в течение 5 рабочих дней со дня подведения итогов аукциона</w:t>
      </w:r>
      <w:r w:rsidRPr="004D1B71">
        <w:rPr>
          <w:rFonts w:eastAsia="Calibri"/>
          <w:sz w:val="24"/>
          <w:szCs w:val="24"/>
        </w:rPr>
        <w:t>.</w:t>
      </w:r>
    </w:p>
    <w:p w:rsidR="00FB0767" w:rsidRDefault="00FB0767" w:rsidP="00FB0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D1B71">
        <w:rPr>
          <w:sz w:val="24"/>
          <w:szCs w:val="24"/>
          <w:lang w:eastAsia="en-US"/>
        </w:rPr>
        <w:t>Договор купли-продажи имущества з</w:t>
      </w:r>
      <w:r w:rsidRPr="004D1B71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B0767" w:rsidRPr="004D1B71" w:rsidRDefault="00FB0767" w:rsidP="00FB076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014C">
        <w:rPr>
          <w:sz w:val="24"/>
          <w:szCs w:val="24"/>
          <w:lang w:eastAsia="en-US"/>
        </w:rPr>
        <w:t>Для получения протокола подведения итогов</w:t>
      </w:r>
      <w:r>
        <w:rPr>
          <w:sz w:val="24"/>
          <w:szCs w:val="24"/>
          <w:lang w:eastAsia="en-US"/>
        </w:rPr>
        <w:t xml:space="preserve"> и проекта договора купли-продажи</w:t>
      </w:r>
      <w:r w:rsidRPr="0015014C">
        <w:rPr>
          <w:sz w:val="24"/>
          <w:szCs w:val="24"/>
          <w:lang w:eastAsia="en-US"/>
        </w:rPr>
        <w:t xml:space="preserve"> победителю аукциона на следующий день после проведения аукциона в электронной форме необходимо обратиться по адресу: г. </w:t>
      </w:r>
      <w:r w:rsidR="009826DF">
        <w:rPr>
          <w:sz w:val="24"/>
          <w:szCs w:val="24"/>
          <w:lang w:eastAsia="en-US"/>
        </w:rPr>
        <w:t>Уфа</w:t>
      </w:r>
      <w:r w:rsidRPr="0015014C">
        <w:rPr>
          <w:sz w:val="24"/>
          <w:szCs w:val="24"/>
          <w:lang w:eastAsia="en-US"/>
        </w:rPr>
        <w:t>,</w:t>
      </w:r>
      <w:r w:rsidR="009826DF">
        <w:rPr>
          <w:sz w:val="24"/>
          <w:szCs w:val="24"/>
          <w:lang w:eastAsia="en-US"/>
        </w:rPr>
        <w:t xml:space="preserve"> </w:t>
      </w:r>
      <w:r w:rsidRPr="0015014C">
        <w:rPr>
          <w:sz w:val="24"/>
          <w:szCs w:val="24"/>
          <w:lang w:eastAsia="en-US"/>
        </w:rPr>
        <w:t xml:space="preserve">ул. </w:t>
      </w:r>
      <w:proofErr w:type="spellStart"/>
      <w:r w:rsidR="009826DF">
        <w:rPr>
          <w:sz w:val="24"/>
          <w:szCs w:val="24"/>
          <w:lang w:eastAsia="en-US"/>
        </w:rPr>
        <w:t>Цюрупы</w:t>
      </w:r>
      <w:proofErr w:type="spellEnd"/>
      <w:r w:rsidRPr="0015014C">
        <w:rPr>
          <w:sz w:val="24"/>
          <w:szCs w:val="24"/>
          <w:lang w:eastAsia="en-US"/>
        </w:rPr>
        <w:t xml:space="preserve">, </w:t>
      </w:r>
      <w:r w:rsidR="009826DF">
        <w:rPr>
          <w:sz w:val="24"/>
          <w:szCs w:val="24"/>
          <w:lang w:eastAsia="en-US"/>
        </w:rPr>
        <w:t>д.5</w:t>
      </w:r>
      <w:r w:rsidRPr="0015014C">
        <w:rPr>
          <w:sz w:val="24"/>
          <w:szCs w:val="24"/>
          <w:lang w:eastAsia="en-US"/>
        </w:rPr>
        <w:t xml:space="preserve">, </w:t>
      </w:r>
      <w:proofErr w:type="spellStart"/>
      <w:r w:rsidRPr="0015014C">
        <w:rPr>
          <w:sz w:val="24"/>
          <w:szCs w:val="24"/>
          <w:lang w:eastAsia="en-US"/>
        </w:rPr>
        <w:t>каб</w:t>
      </w:r>
      <w:proofErr w:type="spellEnd"/>
      <w:r w:rsidRPr="0015014C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1</w:t>
      </w:r>
      <w:r w:rsidRPr="0015014C">
        <w:rPr>
          <w:sz w:val="24"/>
          <w:szCs w:val="24"/>
          <w:lang w:eastAsia="en-US"/>
        </w:rPr>
        <w:t xml:space="preserve"> в рабочие дни с 8-30 час. до 17.30 час., обеденный перерыв с </w:t>
      </w:r>
      <w:r w:rsidR="0053313A">
        <w:rPr>
          <w:sz w:val="24"/>
          <w:szCs w:val="24"/>
          <w:lang w:eastAsia="en-US"/>
        </w:rPr>
        <w:t>13.00 час. до 14.0</w:t>
      </w:r>
      <w:r w:rsidRPr="0015014C">
        <w:rPr>
          <w:sz w:val="24"/>
          <w:szCs w:val="24"/>
          <w:lang w:eastAsia="en-US"/>
        </w:rPr>
        <w:t xml:space="preserve">0 час. </w:t>
      </w:r>
      <w:proofErr w:type="gramStart"/>
      <w:r w:rsidRPr="0015014C">
        <w:rPr>
          <w:sz w:val="24"/>
          <w:szCs w:val="24"/>
          <w:lang w:eastAsia="en-US"/>
        </w:rPr>
        <w:t>( время</w:t>
      </w:r>
      <w:proofErr w:type="gramEnd"/>
      <w:r w:rsidRPr="0015014C">
        <w:rPr>
          <w:sz w:val="24"/>
          <w:szCs w:val="24"/>
          <w:lang w:eastAsia="en-US"/>
        </w:rPr>
        <w:t xml:space="preserve"> </w:t>
      </w:r>
      <w:r w:rsidR="001A0364">
        <w:rPr>
          <w:sz w:val="24"/>
          <w:szCs w:val="24"/>
          <w:lang w:eastAsia="en-US"/>
        </w:rPr>
        <w:t>местное</w:t>
      </w:r>
      <w:r>
        <w:rPr>
          <w:sz w:val="24"/>
          <w:szCs w:val="24"/>
          <w:lang w:eastAsia="en-US"/>
        </w:rPr>
        <w:t xml:space="preserve">), тел. </w:t>
      </w:r>
      <w:r w:rsidR="009826DF">
        <w:rPr>
          <w:sz w:val="24"/>
          <w:szCs w:val="24"/>
          <w:lang w:eastAsia="en-US"/>
        </w:rPr>
        <w:t>292-92-48</w:t>
      </w:r>
      <w:r w:rsidRPr="0015014C">
        <w:rPr>
          <w:sz w:val="24"/>
          <w:szCs w:val="24"/>
          <w:lang w:eastAsia="en-US"/>
        </w:rPr>
        <w:t>.</w:t>
      </w:r>
    </w:p>
    <w:p w:rsidR="00FB0767" w:rsidRDefault="00FB0767" w:rsidP="00FB076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Pr="002F35C0" w:rsidRDefault="00EA13BE" w:rsidP="00EA13BE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2F35C0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FB0767" w:rsidRPr="004D1B71" w:rsidRDefault="00FB0767" w:rsidP="00FB076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4D1B71">
        <w:rPr>
          <w:sz w:val="24"/>
          <w:szCs w:val="24"/>
          <w:lang w:eastAsia="en-US"/>
        </w:rPr>
        <w:lastRenderedPageBreak/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EA13BE" w:rsidRDefault="00EA13BE" w:rsidP="00FB0767">
      <w:pPr>
        <w:pStyle w:val="a7"/>
        <w:widowControl w:val="0"/>
        <w:spacing w:before="120"/>
        <w:ind w:left="0"/>
        <w:jc w:val="both"/>
        <w:rPr>
          <w:sz w:val="24"/>
          <w:szCs w:val="24"/>
        </w:rPr>
      </w:pPr>
      <w:r w:rsidRPr="00FA2811">
        <w:rPr>
          <w:b/>
          <w:sz w:val="24"/>
          <w:szCs w:val="24"/>
        </w:rPr>
        <w:t>12</w:t>
      </w:r>
      <w:r w:rsidR="00FB0767" w:rsidRPr="00FA2811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FA2811">
        <w:rPr>
          <w:sz w:val="24"/>
          <w:szCs w:val="24"/>
        </w:rPr>
        <w:t>:</w:t>
      </w:r>
    </w:p>
    <w:p w:rsidR="00FB0767" w:rsidRPr="00EA13BE" w:rsidRDefault="00FB0767" w:rsidP="00EA13B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A13BE">
        <w:rPr>
          <w:sz w:val="24"/>
          <w:szCs w:val="24"/>
          <w:lang w:eastAsia="en-US"/>
        </w:rPr>
        <w:t>Оплата приобретаемого на электронном аукционе имущества в соответствии с договором купли-продажи производится единовременно в течение 10 рабочих дней со дня заключения договора купли-продажи.</w:t>
      </w:r>
      <w:r w:rsidR="00EA13BE" w:rsidRPr="00EA13BE">
        <w:rPr>
          <w:sz w:val="24"/>
          <w:szCs w:val="24"/>
          <w:lang w:eastAsia="en-US"/>
        </w:rPr>
        <w:t xml:space="preserve"> Задаток, внесенный покупателем, засчитывается в оплату приобретенного имущества и перечисляется на счет Продавца  в течение 5 (пяти) дней 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4D1B71" w:rsidRDefault="00EA13BE" w:rsidP="008730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</w:t>
      </w:r>
      <w:r w:rsidR="008730EA" w:rsidRPr="004D1B71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4D1B71" w:rsidRDefault="008730EA" w:rsidP="00E471E2">
      <w:pPr>
        <w:ind w:firstLine="708"/>
        <w:jc w:val="both"/>
        <w:rPr>
          <w:bCs/>
          <w:sz w:val="24"/>
          <w:szCs w:val="24"/>
        </w:rPr>
      </w:pPr>
      <w:r w:rsidRPr="004D1B71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4D1B71" w:rsidRDefault="008730EA" w:rsidP="00E471E2">
      <w:pPr>
        <w:jc w:val="both"/>
        <w:rPr>
          <w:bCs/>
          <w:sz w:val="24"/>
          <w:szCs w:val="24"/>
        </w:rPr>
      </w:pPr>
      <w:r w:rsidRPr="004D1B71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4D1B71" w:rsidRDefault="00E471E2" w:rsidP="00E471E2">
      <w:pPr>
        <w:widowControl w:val="0"/>
        <w:spacing w:before="120"/>
        <w:jc w:val="both"/>
        <w:rPr>
          <w:sz w:val="24"/>
          <w:szCs w:val="24"/>
        </w:rPr>
      </w:pPr>
      <w:r w:rsidRPr="004D1B71">
        <w:rPr>
          <w:b/>
          <w:sz w:val="24"/>
          <w:szCs w:val="24"/>
        </w:rPr>
        <w:t>Место проведения электронного аукциона:</w:t>
      </w:r>
      <w:r w:rsidRPr="004D1B71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D1B71" w:rsidRDefault="008730EA" w:rsidP="00E47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4"/>
          <w:szCs w:val="24"/>
        </w:rPr>
      </w:pPr>
    </w:p>
    <w:p w:rsidR="008730EA" w:rsidRPr="004A4B25" w:rsidRDefault="008730EA" w:rsidP="00E47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 w:rsidRPr="004A4B25">
        <w:rPr>
          <w:b/>
          <w:sz w:val="24"/>
          <w:szCs w:val="24"/>
        </w:rPr>
        <w:t>Дата начала приема заявок</w:t>
      </w:r>
      <w:r w:rsidRPr="004A4B25">
        <w:rPr>
          <w:sz w:val="24"/>
          <w:szCs w:val="24"/>
        </w:rPr>
        <w:t xml:space="preserve"> на участие в аукционе – </w:t>
      </w:r>
      <w:r w:rsidRPr="004A4B25">
        <w:rPr>
          <w:b/>
          <w:sz w:val="24"/>
          <w:szCs w:val="24"/>
        </w:rPr>
        <w:t xml:space="preserve"> </w:t>
      </w:r>
      <w:r w:rsidR="005D2B5E">
        <w:rPr>
          <w:b/>
          <w:sz w:val="24"/>
          <w:szCs w:val="24"/>
        </w:rPr>
        <w:t>1</w:t>
      </w:r>
      <w:r w:rsidR="005D07F9">
        <w:rPr>
          <w:b/>
          <w:sz w:val="24"/>
          <w:szCs w:val="24"/>
        </w:rPr>
        <w:t xml:space="preserve"> </w:t>
      </w:r>
      <w:r w:rsidR="005D2B5E">
        <w:rPr>
          <w:b/>
          <w:sz w:val="24"/>
          <w:szCs w:val="24"/>
        </w:rPr>
        <w:t>сентября</w:t>
      </w:r>
      <w:r w:rsidR="00317BAE">
        <w:rPr>
          <w:b/>
          <w:sz w:val="24"/>
          <w:szCs w:val="24"/>
        </w:rPr>
        <w:t xml:space="preserve"> </w:t>
      </w:r>
      <w:r w:rsidR="0053313A" w:rsidRPr="00317BAE">
        <w:rPr>
          <w:b/>
          <w:sz w:val="24"/>
          <w:szCs w:val="24"/>
        </w:rPr>
        <w:t>202</w:t>
      </w:r>
      <w:r w:rsidR="002B085D">
        <w:rPr>
          <w:b/>
          <w:sz w:val="24"/>
          <w:szCs w:val="24"/>
        </w:rPr>
        <w:t>1</w:t>
      </w:r>
      <w:r w:rsidRPr="00317BAE">
        <w:rPr>
          <w:b/>
          <w:sz w:val="24"/>
          <w:szCs w:val="24"/>
        </w:rPr>
        <w:t>г</w:t>
      </w:r>
      <w:r w:rsidRPr="004A4B25">
        <w:rPr>
          <w:b/>
          <w:sz w:val="24"/>
          <w:szCs w:val="24"/>
        </w:rPr>
        <w:t>.</w:t>
      </w:r>
    </w:p>
    <w:p w:rsidR="008730EA" w:rsidRDefault="008730EA" w:rsidP="00E47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</w:rPr>
      </w:pPr>
      <w:r w:rsidRPr="004A4B25">
        <w:rPr>
          <w:b/>
          <w:sz w:val="24"/>
          <w:szCs w:val="24"/>
        </w:rPr>
        <w:t>Дата окончания приема заявок</w:t>
      </w:r>
      <w:r w:rsidRPr="004A4B25">
        <w:rPr>
          <w:sz w:val="24"/>
          <w:szCs w:val="24"/>
        </w:rPr>
        <w:t xml:space="preserve"> на участие в аукционе – </w:t>
      </w:r>
      <w:r w:rsidR="00096BE1" w:rsidRPr="004A4B25">
        <w:rPr>
          <w:b/>
          <w:sz w:val="24"/>
          <w:szCs w:val="24"/>
        </w:rPr>
        <w:t xml:space="preserve"> </w:t>
      </w:r>
      <w:r w:rsidR="005D2B5E">
        <w:rPr>
          <w:b/>
          <w:sz w:val="24"/>
          <w:szCs w:val="24"/>
        </w:rPr>
        <w:t>1 октября</w:t>
      </w:r>
      <w:r w:rsidR="00317BAE">
        <w:rPr>
          <w:b/>
          <w:sz w:val="24"/>
          <w:szCs w:val="24"/>
        </w:rPr>
        <w:t xml:space="preserve"> </w:t>
      </w:r>
      <w:r w:rsidR="0053313A" w:rsidRPr="00317BAE">
        <w:rPr>
          <w:b/>
          <w:sz w:val="24"/>
          <w:szCs w:val="24"/>
        </w:rPr>
        <w:t>202</w:t>
      </w:r>
      <w:r w:rsidR="005D2B5E">
        <w:rPr>
          <w:b/>
          <w:sz w:val="24"/>
          <w:szCs w:val="24"/>
        </w:rPr>
        <w:t>1</w:t>
      </w:r>
      <w:r w:rsidRPr="00317BAE">
        <w:rPr>
          <w:b/>
          <w:sz w:val="24"/>
          <w:szCs w:val="24"/>
        </w:rPr>
        <w:t>г</w:t>
      </w:r>
      <w:r w:rsidRPr="004A4B25">
        <w:rPr>
          <w:b/>
          <w:sz w:val="24"/>
          <w:szCs w:val="24"/>
        </w:rPr>
        <w:t xml:space="preserve">. </w:t>
      </w:r>
    </w:p>
    <w:p w:rsidR="008730EA" w:rsidRPr="004A4B25" w:rsidRDefault="008730EA" w:rsidP="00E47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 w:rsidRPr="004A4B25">
        <w:rPr>
          <w:b/>
          <w:sz w:val="24"/>
        </w:rPr>
        <w:t>Рассмотрение заявок и признание претендентов участниками аукциона</w:t>
      </w:r>
      <w:r w:rsidRPr="004A4B25">
        <w:rPr>
          <w:sz w:val="24"/>
          <w:szCs w:val="24"/>
        </w:rPr>
        <w:t xml:space="preserve"> – </w:t>
      </w:r>
      <w:r w:rsidR="005D2B5E">
        <w:rPr>
          <w:sz w:val="24"/>
          <w:szCs w:val="24"/>
        </w:rPr>
        <w:t>4 октября</w:t>
      </w:r>
      <w:r w:rsidRPr="004A4B25">
        <w:rPr>
          <w:b/>
          <w:sz w:val="24"/>
          <w:szCs w:val="24"/>
        </w:rPr>
        <w:t>.</w:t>
      </w:r>
    </w:p>
    <w:p w:rsidR="008730EA" w:rsidRDefault="008730EA" w:rsidP="00E47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  <w:szCs w:val="24"/>
        </w:rPr>
      </w:pPr>
      <w:r w:rsidRPr="004A4B25">
        <w:rPr>
          <w:b/>
          <w:sz w:val="24"/>
          <w:szCs w:val="24"/>
        </w:rPr>
        <w:t>Электронный аукцион состоится</w:t>
      </w:r>
      <w:r w:rsidRPr="004A4B25">
        <w:rPr>
          <w:sz w:val="24"/>
          <w:szCs w:val="24"/>
        </w:rPr>
        <w:t xml:space="preserve"> (дата и время начала приема предложений от участников аукциона) –</w:t>
      </w:r>
      <w:r w:rsidR="0053313A">
        <w:rPr>
          <w:sz w:val="24"/>
          <w:szCs w:val="24"/>
        </w:rPr>
        <w:t xml:space="preserve"> </w:t>
      </w:r>
      <w:r w:rsidR="00317BAE">
        <w:rPr>
          <w:sz w:val="24"/>
          <w:szCs w:val="24"/>
        </w:rPr>
        <w:t xml:space="preserve"> </w:t>
      </w:r>
      <w:r w:rsidR="005D2B5E">
        <w:rPr>
          <w:sz w:val="24"/>
          <w:szCs w:val="24"/>
        </w:rPr>
        <w:t>5 октября</w:t>
      </w:r>
      <w:r w:rsidR="00317BAE">
        <w:rPr>
          <w:sz w:val="24"/>
          <w:szCs w:val="24"/>
        </w:rPr>
        <w:t xml:space="preserve"> </w:t>
      </w:r>
      <w:r w:rsidR="0053313A" w:rsidRPr="00317BAE">
        <w:rPr>
          <w:b/>
          <w:sz w:val="24"/>
          <w:szCs w:val="24"/>
        </w:rPr>
        <w:t>202</w:t>
      </w:r>
      <w:r w:rsidR="002B085D">
        <w:rPr>
          <w:b/>
          <w:sz w:val="24"/>
          <w:szCs w:val="24"/>
        </w:rPr>
        <w:t>1</w:t>
      </w:r>
      <w:r w:rsidR="0053313A" w:rsidRPr="00317BAE">
        <w:rPr>
          <w:b/>
          <w:sz w:val="24"/>
          <w:szCs w:val="24"/>
        </w:rPr>
        <w:t>г</w:t>
      </w:r>
      <w:r w:rsidRPr="004A4B25">
        <w:rPr>
          <w:b/>
          <w:sz w:val="24"/>
          <w:szCs w:val="24"/>
        </w:rPr>
        <w:t>. в 10-00</w:t>
      </w:r>
      <w:r w:rsidR="000512E0">
        <w:rPr>
          <w:b/>
          <w:sz w:val="24"/>
          <w:szCs w:val="24"/>
        </w:rPr>
        <w:t xml:space="preserve"> (мск)</w:t>
      </w:r>
      <w:r w:rsidRPr="004A4B25">
        <w:rPr>
          <w:b/>
          <w:sz w:val="24"/>
          <w:szCs w:val="24"/>
        </w:rPr>
        <w:t>.</w:t>
      </w:r>
    </w:p>
    <w:p w:rsidR="00E471E2" w:rsidRDefault="00E471E2" w:rsidP="00E471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 w:val="24"/>
        </w:rPr>
      </w:pPr>
    </w:p>
    <w:p w:rsidR="00E471E2" w:rsidRDefault="00E471E2" w:rsidP="00E471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 w:rsidRPr="00751D25">
        <w:rPr>
          <w:b/>
          <w:sz w:val="24"/>
        </w:rPr>
        <w:t>Подведение итогов аукциона:</w:t>
      </w:r>
      <w:r w:rsidRPr="00751D25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>
        <w:rPr>
          <w:sz w:val="24"/>
          <w:szCs w:val="24"/>
        </w:rPr>
        <w:t>П</w:t>
      </w:r>
      <w:r w:rsidRPr="00751D25">
        <w:rPr>
          <w:sz w:val="24"/>
          <w:szCs w:val="24"/>
        </w:rPr>
        <w:t>родавцом  протокола об итогах аукциона.</w:t>
      </w:r>
    </w:p>
    <w:p w:rsidR="00E471E2" w:rsidRDefault="00E471E2" w:rsidP="00E471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E471E2" w:rsidRPr="002F35C0" w:rsidRDefault="00E471E2" w:rsidP="00E471E2">
      <w:pPr>
        <w:pStyle w:val="a4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F35C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F35C0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E471E2" w:rsidRPr="002F35C0" w:rsidRDefault="00E471E2" w:rsidP="00E471E2">
      <w:pPr>
        <w:pStyle w:val="a4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F35C0">
        <w:rPr>
          <w:rFonts w:ascii="Times New Roman" w:hAnsi="Times New Roman"/>
          <w:b/>
          <w:sz w:val="24"/>
          <w:szCs w:val="24"/>
        </w:rPr>
        <w:t>. Основные термины и определения</w:t>
      </w:r>
    </w:p>
    <w:p w:rsidR="00E471E2" w:rsidRPr="00562B04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Сайт</w:t>
      </w:r>
      <w:r w:rsidRPr="002F35C0">
        <w:rPr>
          <w:sz w:val="24"/>
          <w:szCs w:val="24"/>
        </w:rPr>
        <w:t xml:space="preserve"> </w:t>
      </w:r>
      <w:r w:rsidRPr="00562B04">
        <w:rPr>
          <w:sz w:val="24"/>
          <w:szCs w:val="24"/>
        </w:rPr>
        <w:t>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E471E2" w:rsidRPr="002B085D" w:rsidRDefault="00E471E2" w:rsidP="00E471E2">
      <w:pPr>
        <w:ind w:firstLine="426"/>
        <w:jc w:val="both"/>
        <w:rPr>
          <w:color w:val="FF0000"/>
          <w:sz w:val="24"/>
          <w:szCs w:val="24"/>
        </w:rPr>
      </w:pPr>
      <w:r w:rsidRPr="002B085D">
        <w:rPr>
          <w:b/>
          <w:color w:val="FF0000"/>
          <w:sz w:val="24"/>
          <w:szCs w:val="24"/>
        </w:rPr>
        <w:t xml:space="preserve">Предмет аукциона – </w:t>
      </w:r>
      <w:r w:rsidR="00084051" w:rsidRPr="002B085D">
        <w:rPr>
          <w:color w:val="FF0000"/>
          <w:sz w:val="24"/>
          <w:szCs w:val="24"/>
        </w:rPr>
        <w:t xml:space="preserve">продажа имущества, находящегося в </w:t>
      </w:r>
      <w:r w:rsidR="000E3273" w:rsidRPr="002B085D">
        <w:rPr>
          <w:color w:val="FF0000"/>
          <w:sz w:val="24"/>
          <w:szCs w:val="24"/>
        </w:rPr>
        <w:t>муниц</w:t>
      </w:r>
      <w:r w:rsidR="00562B04" w:rsidRPr="002B085D">
        <w:rPr>
          <w:color w:val="FF0000"/>
          <w:sz w:val="24"/>
          <w:szCs w:val="24"/>
        </w:rPr>
        <w:t xml:space="preserve">ипальной </w:t>
      </w:r>
      <w:proofErr w:type="gramStart"/>
      <w:r w:rsidR="00084051" w:rsidRPr="002B085D">
        <w:rPr>
          <w:color w:val="FF0000"/>
          <w:sz w:val="24"/>
          <w:szCs w:val="24"/>
        </w:rPr>
        <w:t>собственности</w:t>
      </w:r>
      <w:r w:rsidR="000E3273" w:rsidRPr="002B085D">
        <w:rPr>
          <w:color w:val="FF0000"/>
          <w:sz w:val="24"/>
          <w:szCs w:val="24"/>
        </w:rPr>
        <w:t xml:space="preserve"> </w:t>
      </w:r>
      <w:r w:rsidRPr="002B085D">
        <w:rPr>
          <w:color w:val="FF0000"/>
          <w:sz w:val="24"/>
          <w:szCs w:val="24"/>
        </w:rPr>
        <w:t>.</w:t>
      </w:r>
      <w:proofErr w:type="gramEnd"/>
    </w:p>
    <w:p w:rsidR="00562B04" w:rsidRPr="002B085D" w:rsidRDefault="00E471E2" w:rsidP="00562B04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>Продав</w:t>
      </w:r>
      <w:r w:rsidR="00713DC8" w:rsidRPr="002B085D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>ц:</w:t>
      </w:r>
      <w:r w:rsidRPr="002B08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2B04"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Администрация сельского поселения </w:t>
      </w:r>
      <w:proofErr w:type="gramStart"/>
      <w:r w:rsidR="008D77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Дмитриевский </w:t>
      </w:r>
      <w:r w:rsidR="00562B04"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сельсовет</w:t>
      </w:r>
      <w:proofErr w:type="gramEnd"/>
      <w:r w:rsidR="00562B04"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муниципального района Уфимский район Республики Башкортостан</w:t>
      </w:r>
    </w:p>
    <w:p w:rsidR="008D7760" w:rsidRDefault="00562B04" w:rsidP="00562B04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Адрес: </w:t>
      </w:r>
      <w:r w:rsidR="008D7760" w:rsidRPr="008D7760">
        <w:rPr>
          <w:rFonts w:ascii="Times New Roman" w:hAnsi="Times New Roman" w:cs="Times New Roman"/>
          <w:b/>
          <w:color w:val="FF0000"/>
          <w:sz w:val="24"/>
          <w:szCs w:val="24"/>
        </w:rPr>
        <w:t>450512, Уфимский район, с. Дмитриевка, ул. Советская, д.9.</w:t>
      </w:r>
    </w:p>
    <w:p w:rsidR="00E471E2" w:rsidRPr="002B085D" w:rsidRDefault="008D7F45" w:rsidP="00562B04">
      <w:pPr>
        <w:pStyle w:val="a3"/>
        <w:widowControl w:val="0"/>
        <w:tabs>
          <w:tab w:val="left" w:pos="900"/>
          <w:tab w:val="left" w:pos="3600"/>
        </w:tabs>
        <w:spacing w:before="0" w:after="0" w:line="26" w:lineRule="atLeast"/>
        <w:ind w:left="0" w:right="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Контактное лицо для осмотра автомобиля </w:t>
      </w:r>
      <w:r w:rsidR="005D07F9" w:rsidRPr="002B085D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="008D7760">
        <w:rPr>
          <w:rFonts w:ascii="Times New Roman" w:hAnsi="Times New Roman" w:cs="Times New Roman"/>
          <w:b/>
          <w:color w:val="FF0000"/>
          <w:sz w:val="24"/>
          <w:szCs w:val="24"/>
        </w:rPr>
        <w:t>Силантьев Дмитрий Сергеевич (тел. 8 919 604 17 77)</w:t>
      </w:r>
      <w:r w:rsidRPr="002B08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необходимо заранее записаться </w:t>
      </w:r>
      <w:r w:rsidR="007E6954" w:rsidRPr="002B085D">
        <w:rPr>
          <w:rFonts w:ascii="Times New Roman" w:hAnsi="Times New Roman" w:cs="Times New Roman"/>
          <w:b/>
          <w:color w:val="FF0000"/>
          <w:sz w:val="24"/>
          <w:szCs w:val="24"/>
        </w:rPr>
        <w:t>для осмотра автомобиля</w:t>
      </w:r>
      <w:r w:rsidRPr="002B085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471E2" w:rsidRPr="00562B04" w:rsidRDefault="00E471E2" w:rsidP="00E471E2">
      <w:pPr>
        <w:ind w:firstLine="426"/>
        <w:jc w:val="both"/>
        <w:rPr>
          <w:sz w:val="24"/>
          <w:szCs w:val="24"/>
        </w:rPr>
      </w:pPr>
      <w:r w:rsidRPr="00562B04">
        <w:rPr>
          <w:b/>
          <w:sz w:val="24"/>
          <w:szCs w:val="24"/>
        </w:rPr>
        <w:t xml:space="preserve">Организатор – </w:t>
      </w:r>
      <w:r w:rsidRPr="00562B04">
        <w:rPr>
          <w:sz w:val="24"/>
          <w:szCs w:val="24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562B04">
        <w:rPr>
          <w:b/>
          <w:sz w:val="24"/>
          <w:szCs w:val="24"/>
        </w:rPr>
        <w:t>Регистрация на электронной площадке</w:t>
      </w:r>
      <w:r w:rsidRPr="00562B04">
        <w:rPr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</w:t>
      </w:r>
      <w:r w:rsidRPr="002F35C0">
        <w:rPr>
          <w:sz w:val="24"/>
          <w:szCs w:val="24"/>
        </w:rPr>
        <w:t xml:space="preserve"> условии согласия с правилами пользования электронной площадкой.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Открытая часть электронной площадки</w:t>
      </w:r>
      <w:r w:rsidRPr="002F35C0">
        <w:rPr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Закрытая часть электронной площадки</w:t>
      </w:r>
      <w:r w:rsidRPr="002F35C0">
        <w:rPr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sz w:val="24"/>
          <w:szCs w:val="24"/>
        </w:rPr>
        <w:t>«</w:t>
      </w:r>
      <w:r w:rsidRPr="002F35C0">
        <w:rPr>
          <w:b/>
          <w:sz w:val="24"/>
          <w:szCs w:val="24"/>
        </w:rPr>
        <w:t>Личный кабинет»</w:t>
      </w:r>
      <w:r w:rsidRPr="002F35C0">
        <w:rPr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lastRenderedPageBreak/>
        <w:t>Электронный аукцион</w:t>
      </w:r>
      <w:r w:rsidRPr="002F35C0">
        <w:rPr>
          <w:sz w:val="24"/>
          <w:szCs w:val="24"/>
        </w:rPr>
        <w:t xml:space="preserve"> – торги по продаже государственного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Лот</w:t>
      </w:r>
      <w:r w:rsidRPr="002F35C0">
        <w:rPr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E471E2" w:rsidRPr="002F35C0" w:rsidRDefault="00485ABB" w:rsidP="00485ABB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471E2" w:rsidRPr="002F35C0">
        <w:rPr>
          <w:b/>
          <w:sz w:val="24"/>
          <w:szCs w:val="24"/>
        </w:rPr>
        <w:t>Претендент</w:t>
      </w:r>
      <w:r w:rsidR="00E471E2" w:rsidRPr="002F35C0">
        <w:rPr>
          <w:sz w:val="24"/>
          <w:szCs w:val="24"/>
        </w:rPr>
        <w:t xml:space="preserve"> - любое физическое и юридиче</w:t>
      </w:r>
      <w:r>
        <w:rPr>
          <w:sz w:val="24"/>
          <w:szCs w:val="24"/>
        </w:rPr>
        <w:t>ское лицо, желающее приобрести муниципальное</w:t>
      </w:r>
      <w:r w:rsidR="00E471E2" w:rsidRPr="002F35C0">
        <w:rPr>
          <w:sz w:val="24"/>
          <w:szCs w:val="24"/>
        </w:rPr>
        <w:t xml:space="preserve"> имущество.</w:t>
      </w:r>
    </w:p>
    <w:p w:rsidR="00E471E2" w:rsidRPr="002F35C0" w:rsidRDefault="00E471E2" w:rsidP="00485ABB">
      <w:pPr>
        <w:tabs>
          <w:tab w:val="left" w:pos="1134"/>
        </w:tabs>
        <w:ind w:firstLine="426"/>
        <w:jc w:val="both"/>
        <w:rPr>
          <w:sz w:val="24"/>
        </w:rPr>
      </w:pPr>
      <w:r w:rsidRPr="002F35C0">
        <w:rPr>
          <w:b/>
          <w:sz w:val="24"/>
          <w:szCs w:val="24"/>
        </w:rPr>
        <w:t>Участник электронного аукциона</w:t>
      </w:r>
      <w:r w:rsidRPr="002F35C0">
        <w:rPr>
          <w:b/>
          <w:sz w:val="24"/>
        </w:rPr>
        <w:t xml:space="preserve"> </w:t>
      </w:r>
      <w:r w:rsidRPr="002F35C0">
        <w:rPr>
          <w:sz w:val="24"/>
          <w:szCs w:val="24"/>
        </w:rPr>
        <w:t xml:space="preserve">– </w:t>
      </w:r>
      <w:r w:rsidRPr="002F35C0">
        <w:rPr>
          <w:sz w:val="24"/>
        </w:rPr>
        <w:t xml:space="preserve">претендент, </w:t>
      </w:r>
      <w:r w:rsidRPr="002F35C0">
        <w:rPr>
          <w:sz w:val="24"/>
          <w:szCs w:val="24"/>
        </w:rPr>
        <w:t>признанный</w:t>
      </w:r>
      <w:r w:rsidRPr="002F35C0">
        <w:t xml:space="preserve"> </w:t>
      </w:r>
      <w:r w:rsidR="00FF7C15" w:rsidRPr="004D1B71">
        <w:rPr>
          <w:rFonts w:eastAsia="Calibri"/>
          <w:sz w:val="24"/>
          <w:szCs w:val="24"/>
        </w:rPr>
        <w:t>с момента подписания протокола о признании Претендентов участниками аукциона</w:t>
      </w:r>
      <w:r w:rsidR="00FF7C15" w:rsidRPr="002F35C0">
        <w:rPr>
          <w:sz w:val="24"/>
          <w:szCs w:val="24"/>
        </w:rPr>
        <w:t xml:space="preserve"> </w:t>
      </w:r>
      <w:r w:rsidRPr="002F35C0">
        <w:rPr>
          <w:sz w:val="24"/>
          <w:szCs w:val="24"/>
        </w:rPr>
        <w:t>участником аукциона</w:t>
      </w:r>
      <w:r w:rsidRPr="002F35C0">
        <w:rPr>
          <w:sz w:val="24"/>
        </w:rPr>
        <w:t>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Электронная подпись (ЭП)</w:t>
      </w:r>
      <w:r w:rsidRPr="002F35C0">
        <w:rPr>
          <w:sz w:val="24"/>
          <w:szCs w:val="24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документ</w:t>
      </w:r>
      <w:r w:rsidRPr="002F35C0">
        <w:rPr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образ документа</w:t>
      </w:r>
      <w:r w:rsidRPr="002F35C0">
        <w:rPr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Электронное сообщение (электронное уведомление)</w:t>
      </w:r>
      <w:r w:rsidRPr="002F35C0">
        <w:rPr>
          <w:sz w:val="24"/>
          <w:szCs w:val="24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Электронный журнал</w:t>
      </w:r>
      <w:r w:rsidRPr="002F35C0">
        <w:rPr>
          <w:sz w:val="24"/>
          <w:szCs w:val="24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E471E2" w:rsidRPr="002F35C0" w:rsidRDefault="00E471E2" w:rsidP="00E471E2">
      <w:pPr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 xml:space="preserve">«Шаг аукциона» </w:t>
      </w:r>
      <w:r w:rsidRPr="002F35C0">
        <w:rPr>
          <w:sz w:val="24"/>
          <w:szCs w:val="24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E471E2" w:rsidRPr="002F35C0" w:rsidRDefault="00E471E2" w:rsidP="00E471E2">
      <w:pPr>
        <w:widowControl w:val="0"/>
        <w:ind w:firstLine="426"/>
        <w:jc w:val="both"/>
        <w:rPr>
          <w:sz w:val="24"/>
          <w:szCs w:val="24"/>
        </w:rPr>
      </w:pPr>
      <w:r w:rsidRPr="002F35C0">
        <w:rPr>
          <w:b/>
          <w:sz w:val="24"/>
          <w:szCs w:val="24"/>
        </w:rPr>
        <w:t>Победитель аукциона</w:t>
      </w:r>
      <w:r w:rsidRPr="002F35C0">
        <w:rPr>
          <w:sz w:val="24"/>
          <w:szCs w:val="24"/>
        </w:rPr>
        <w:t xml:space="preserve"> – участник электронного аукциона, предложивший наиболее высокую цену имущества.</w:t>
      </w:r>
    </w:p>
    <w:p w:rsidR="00E471E2" w:rsidRPr="00562B04" w:rsidRDefault="00E471E2" w:rsidP="00E471E2">
      <w:pPr>
        <w:pStyle w:val="a4"/>
        <w:ind w:firstLine="426"/>
        <w:jc w:val="both"/>
        <w:rPr>
          <w:rFonts w:ascii="Times New Roman" w:hAnsi="Times New Roman"/>
          <w:sz w:val="24"/>
        </w:rPr>
      </w:pPr>
      <w:r w:rsidRPr="002F35C0">
        <w:rPr>
          <w:rFonts w:ascii="Times New Roman" w:hAnsi="Times New Roman"/>
          <w:b/>
          <w:sz w:val="24"/>
        </w:rPr>
        <w:t>Официальные сайты торгов</w:t>
      </w:r>
      <w:r w:rsidRPr="002F35C0">
        <w:rPr>
          <w:rFonts w:ascii="Times New Roman" w:hAnsi="Times New Roman"/>
          <w:sz w:val="24"/>
        </w:rPr>
        <w:t xml:space="preserve"> - Официальный сайт Российской Федерации для размещения информации </w:t>
      </w:r>
      <w:r w:rsidRPr="00E33791">
        <w:rPr>
          <w:rFonts w:ascii="Times New Roman" w:hAnsi="Times New Roman"/>
          <w:sz w:val="24"/>
        </w:rPr>
        <w:t xml:space="preserve">о проведении торгов www.torgi.gov.ru, </w:t>
      </w:r>
      <w:r w:rsidR="00110F57" w:rsidRPr="00E33791">
        <w:rPr>
          <w:rFonts w:ascii="Times New Roman" w:hAnsi="Times New Roman"/>
          <w:sz w:val="24"/>
        </w:rPr>
        <w:t xml:space="preserve">официальный сайт Администрации </w:t>
      </w:r>
      <w:r w:rsidR="00562B04">
        <w:rPr>
          <w:rFonts w:ascii="Times New Roman" w:hAnsi="Times New Roman"/>
          <w:sz w:val="24"/>
        </w:rPr>
        <w:t xml:space="preserve">сельского поселения </w:t>
      </w:r>
      <w:r w:rsidR="0053313A">
        <w:rPr>
          <w:rFonts w:ascii="Times New Roman" w:hAnsi="Times New Roman"/>
          <w:sz w:val="24"/>
        </w:rPr>
        <w:t>Николаевский</w:t>
      </w:r>
      <w:r w:rsidR="00562B04">
        <w:rPr>
          <w:rFonts w:ascii="Times New Roman" w:hAnsi="Times New Roman"/>
          <w:sz w:val="24"/>
        </w:rPr>
        <w:t xml:space="preserve"> сельсовет </w:t>
      </w:r>
      <w:r w:rsidR="00562B04" w:rsidRPr="00562B04">
        <w:rPr>
          <w:rFonts w:ascii="Times New Roman" w:hAnsi="Times New Roman"/>
          <w:sz w:val="24"/>
        </w:rPr>
        <w:t>муниципального района Уфимский район Республики Башкортостан</w:t>
      </w:r>
      <w:r w:rsidR="0053313A">
        <w:rPr>
          <w:rFonts w:ascii="Times New Roman" w:hAnsi="Times New Roman"/>
          <w:sz w:val="24"/>
        </w:rPr>
        <w:t>,</w:t>
      </w:r>
      <w:r w:rsidR="008D7760">
        <w:rPr>
          <w:rFonts w:ascii="Times New Roman" w:hAnsi="Times New Roman"/>
          <w:sz w:val="24"/>
        </w:rPr>
        <w:t xml:space="preserve"> </w:t>
      </w:r>
      <w:r w:rsidR="008D7760" w:rsidRPr="008D7760">
        <w:rPr>
          <w:rFonts w:ascii="Times New Roman" w:hAnsi="Times New Roman"/>
          <w:sz w:val="24"/>
        </w:rPr>
        <w:t>http://dmitrievka-ufa.ru/</w:t>
      </w:r>
      <w:r w:rsidR="0053313A">
        <w:rPr>
          <w:rFonts w:ascii="Times New Roman" w:hAnsi="Times New Roman"/>
          <w:sz w:val="24"/>
        </w:rPr>
        <w:t xml:space="preserve"> </w:t>
      </w:r>
      <w:hyperlink r:id="rId10" w:tgtFrame="_blank" w:history="1">
        <w:r w:rsidR="0053313A">
          <w:rPr>
            <w:rStyle w:val="a6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</w:rPr>
          <w:t>ufim.bashkortostan.ru</w:t>
        </w:r>
      </w:hyperlink>
    </w:p>
    <w:p w:rsidR="00E471E2" w:rsidRPr="002F35C0" w:rsidRDefault="00E471E2" w:rsidP="00E471E2">
      <w:pPr>
        <w:pStyle w:val="a4"/>
        <w:ind w:firstLine="426"/>
        <w:jc w:val="both"/>
        <w:rPr>
          <w:rFonts w:ascii="Times New Roman" w:hAnsi="Times New Roman"/>
          <w:sz w:val="24"/>
        </w:rPr>
      </w:pPr>
      <w:r w:rsidRPr="002F35C0">
        <w:rPr>
          <w:rFonts w:ascii="Times New Roman" w:hAnsi="Times New Roman"/>
          <w:b/>
          <w:sz w:val="24"/>
        </w:rPr>
        <w:t>Способ приватизации</w:t>
      </w:r>
      <w:r w:rsidRPr="002F35C0">
        <w:rPr>
          <w:rFonts w:ascii="Times New Roman" w:hAnsi="Times New Roman"/>
          <w:sz w:val="24"/>
        </w:rPr>
        <w:t xml:space="preserve"> – продажа на аукционе в электронной форме с открытой формой подачи предложений о цене.</w:t>
      </w:r>
    </w:p>
    <w:p w:rsidR="00E471E2" w:rsidRPr="002F35C0" w:rsidRDefault="00110F57" w:rsidP="00E471E2">
      <w:pPr>
        <w:widowControl w:val="0"/>
        <w:spacing w:before="120" w:after="120"/>
        <w:ind w:firstLine="2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471E2" w:rsidRPr="002F35C0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2F35C0" w:rsidRDefault="00E471E2" w:rsidP="00E471E2">
      <w:pPr>
        <w:widowControl w:val="0"/>
        <w:ind w:firstLine="284"/>
        <w:jc w:val="both"/>
        <w:rPr>
          <w:sz w:val="24"/>
          <w:szCs w:val="24"/>
        </w:rPr>
      </w:pPr>
    </w:p>
    <w:p w:rsidR="00E471E2" w:rsidRPr="002F35C0" w:rsidRDefault="00110F57" w:rsidP="00E471E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471E2" w:rsidRPr="002F35C0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2F35C0" w:rsidRDefault="00110F57" w:rsidP="00E471E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471E2" w:rsidRPr="002F35C0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2F35C0" w:rsidRDefault="00110F57" w:rsidP="00E471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471E2" w:rsidRPr="002F35C0">
        <w:rPr>
          <w:sz w:val="24"/>
          <w:szCs w:val="24"/>
        </w:rPr>
        <w:t>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471E2" w:rsidRPr="002F35C0" w:rsidRDefault="00110F57" w:rsidP="00E471E2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471E2" w:rsidRPr="002F35C0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2F35C0" w:rsidRDefault="00E471E2" w:rsidP="00AE2CB0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4"/>
          <w:szCs w:val="24"/>
          <w:lang w:eastAsia="zh-CN"/>
        </w:rPr>
      </w:pPr>
      <w:r w:rsidRPr="002F35C0">
        <w:rPr>
          <w:sz w:val="24"/>
          <w:szCs w:val="24"/>
        </w:rPr>
        <w:tab/>
      </w:r>
      <w:r w:rsidR="00110F57" w:rsidRPr="00211A0D">
        <w:rPr>
          <w:b/>
          <w:sz w:val="24"/>
          <w:szCs w:val="24"/>
        </w:rPr>
        <w:t>3</w:t>
      </w:r>
      <w:r w:rsidRPr="002F35C0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Pr="002F35C0">
        <w:rPr>
          <w:b/>
          <w:sz w:val="24"/>
          <w:szCs w:val="24"/>
        </w:rPr>
        <w:t>допуске</w:t>
      </w:r>
      <w:r w:rsidRPr="002F35C0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110F57" w:rsidRDefault="00110F57" w:rsidP="00110F5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noProof/>
          <w:sz w:val="24"/>
          <w:szCs w:val="24"/>
          <w:lang w:eastAsia="zh-CN"/>
        </w:rPr>
        <w:t>3</w:t>
      </w:r>
      <w:r w:rsidR="00E471E2" w:rsidRPr="002F35C0">
        <w:rPr>
          <w:noProof/>
          <w:sz w:val="24"/>
          <w:szCs w:val="24"/>
          <w:lang w:eastAsia="zh-CN"/>
        </w:rPr>
        <w:t>.1. </w:t>
      </w:r>
      <w:r w:rsidR="00384722" w:rsidRPr="00667317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</w:t>
      </w:r>
      <w:r w:rsidR="00384722" w:rsidRPr="00667317">
        <w:rPr>
          <w:sz w:val="24"/>
          <w:szCs w:val="24"/>
        </w:rPr>
        <w:lastRenderedPageBreak/>
        <w:t xml:space="preserve">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="00384722" w:rsidRPr="00667317">
          <w:rPr>
            <w:sz w:val="24"/>
            <w:szCs w:val="24"/>
          </w:rPr>
          <w:t>перечень</w:t>
        </w:r>
      </w:hyperlink>
      <w:r w:rsidR="00384722" w:rsidRPr="00667317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DA3B82">
        <w:rPr>
          <w:sz w:val="24"/>
        </w:rPr>
        <w:t>.</w:t>
      </w:r>
    </w:p>
    <w:p w:rsidR="00E471E2" w:rsidRPr="002F35C0" w:rsidRDefault="00110F57" w:rsidP="00110F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471E2" w:rsidRPr="002F35C0">
        <w:rPr>
          <w:sz w:val="24"/>
          <w:szCs w:val="24"/>
        </w:rPr>
        <w:t>.2. </w:t>
      </w:r>
      <w:r w:rsidR="00E471E2" w:rsidRPr="002F35C0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2F35C0" w:rsidRDefault="00110F57" w:rsidP="00E471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71E2" w:rsidRPr="002F35C0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2F35C0" w:rsidRDefault="00110F57" w:rsidP="00E471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71E2" w:rsidRPr="002F35C0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2F35C0" w:rsidRDefault="00110F57" w:rsidP="00E471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71E2" w:rsidRPr="002F35C0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2F35C0" w:rsidRDefault="00110F57" w:rsidP="00E471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71E2" w:rsidRPr="002F35C0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2F35C0" w:rsidRDefault="00E471E2" w:rsidP="00E471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C0">
        <w:rPr>
          <w:rFonts w:ascii="Times New Roman" w:hAnsi="Times New Roman" w:cs="Times New Roman"/>
          <w:sz w:val="24"/>
          <w:szCs w:val="24"/>
        </w:rPr>
        <w:t xml:space="preserve">       Перечень указанных оснований отказа Претенденту в участии в аукционе является исчерпывающим.</w:t>
      </w:r>
    </w:p>
    <w:p w:rsidR="00E471E2" w:rsidRPr="002F35C0" w:rsidRDefault="00110F57" w:rsidP="001A0364">
      <w:pPr>
        <w:pStyle w:val="31"/>
        <w:ind w:left="0" w:firstLine="567"/>
        <w:jc w:val="both"/>
        <w:outlineLvl w:val="0"/>
        <w:rPr>
          <w:sz w:val="24"/>
        </w:rPr>
      </w:pPr>
      <w:r>
        <w:rPr>
          <w:sz w:val="24"/>
        </w:rPr>
        <w:t>3</w:t>
      </w:r>
      <w:r w:rsidR="00E471E2" w:rsidRPr="002F35C0">
        <w:rPr>
          <w:sz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2F35C0">
        <w:rPr>
          <w:b/>
          <w:sz w:val="24"/>
        </w:rPr>
        <w:t xml:space="preserve"> </w:t>
      </w:r>
      <w:r w:rsidR="00E471E2" w:rsidRPr="002F35C0">
        <w:rPr>
          <w:sz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2F35C0" w:rsidRDefault="00281108" w:rsidP="00E471E2">
      <w:pPr>
        <w:pStyle w:val="31"/>
        <w:spacing w:before="120"/>
        <w:jc w:val="center"/>
        <w:outlineLvl w:val="0"/>
        <w:rPr>
          <w:b/>
          <w:sz w:val="24"/>
        </w:rPr>
      </w:pPr>
      <w:r>
        <w:rPr>
          <w:b/>
          <w:sz w:val="24"/>
        </w:rPr>
        <w:t>4</w:t>
      </w:r>
      <w:r w:rsidR="00E471E2" w:rsidRPr="002F35C0">
        <w:rPr>
          <w:b/>
          <w:sz w:val="24"/>
        </w:rPr>
        <w:t>. Порядок и срок отзыва заявок, порядок внесения изменений в заявку</w:t>
      </w:r>
    </w:p>
    <w:p w:rsidR="00E471E2" w:rsidRPr="002F35C0" w:rsidRDefault="00281108" w:rsidP="005D07F9">
      <w:pPr>
        <w:pStyle w:val="31"/>
        <w:tabs>
          <w:tab w:val="left" w:pos="540"/>
        </w:tabs>
        <w:spacing w:after="0"/>
        <w:ind w:left="0"/>
        <w:jc w:val="both"/>
        <w:outlineLvl w:val="0"/>
        <w:rPr>
          <w:sz w:val="24"/>
        </w:rPr>
      </w:pPr>
      <w:r>
        <w:rPr>
          <w:sz w:val="24"/>
        </w:rPr>
        <w:t>4</w:t>
      </w:r>
      <w:r w:rsidR="00E471E2" w:rsidRPr="002F35C0">
        <w:rPr>
          <w:sz w:val="24"/>
        </w:rPr>
        <w:t>.1.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471E2" w:rsidRPr="002F35C0" w:rsidRDefault="00281108" w:rsidP="005D07F9">
      <w:pPr>
        <w:pStyle w:val="31"/>
        <w:tabs>
          <w:tab w:val="left" w:pos="426"/>
          <w:tab w:val="left" w:pos="540"/>
        </w:tabs>
        <w:spacing w:after="0"/>
        <w:ind w:left="0"/>
        <w:jc w:val="both"/>
        <w:outlineLvl w:val="0"/>
        <w:rPr>
          <w:sz w:val="24"/>
        </w:rPr>
      </w:pPr>
      <w:r>
        <w:rPr>
          <w:sz w:val="24"/>
        </w:rPr>
        <w:t>4</w:t>
      </w:r>
      <w:r w:rsidR="00E471E2" w:rsidRPr="002F35C0">
        <w:rPr>
          <w:sz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2F35C0" w:rsidRDefault="00281108" w:rsidP="005D07F9">
      <w:pPr>
        <w:pStyle w:val="31"/>
        <w:tabs>
          <w:tab w:val="left" w:pos="540"/>
        </w:tabs>
        <w:spacing w:after="0"/>
        <w:ind w:left="0"/>
        <w:jc w:val="both"/>
        <w:outlineLvl w:val="0"/>
        <w:rPr>
          <w:sz w:val="24"/>
        </w:rPr>
      </w:pPr>
      <w:r>
        <w:rPr>
          <w:sz w:val="24"/>
        </w:rPr>
        <w:t>4</w:t>
      </w:r>
      <w:r w:rsidR="00E471E2" w:rsidRPr="002F35C0">
        <w:rPr>
          <w:sz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471E2" w:rsidRPr="002F35C0" w:rsidRDefault="00E471E2" w:rsidP="00E471E2">
      <w:pPr>
        <w:pStyle w:val="TextBoldCenter"/>
        <w:spacing w:before="120" w:after="120"/>
        <w:ind w:firstLine="567"/>
        <w:outlineLvl w:val="0"/>
        <w:rPr>
          <w:sz w:val="24"/>
          <w:szCs w:val="24"/>
        </w:rPr>
      </w:pPr>
      <w:r w:rsidRPr="002F35C0">
        <w:rPr>
          <w:sz w:val="24"/>
          <w:szCs w:val="24"/>
          <w:lang w:val="en-US"/>
        </w:rPr>
        <w:t>III</w:t>
      </w:r>
      <w:r w:rsidRPr="002F35C0">
        <w:rPr>
          <w:sz w:val="24"/>
          <w:szCs w:val="24"/>
        </w:rPr>
        <w:t>.</w:t>
      </w:r>
      <w:r w:rsidRPr="002F35C0">
        <w:rPr>
          <w:b w:val="0"/>
          <w:sz w:val="24"/>
          <w:szCs w:val="24"/>
        </w:rPr>
        <w:t> </w:t>
      </w:r>
      <w:r w:rsidRPr="002F35C0">
        <w:rPr>
          <w:sz w:val="24"/>
          <w:szCs w:val="24"/>
        </w:rPr>
        <w:t>ПРОВЕДЕНИЕ АУКЦИОНА ПО ПРОДАЖЕ ИМУЩЕСТВА</w:t>
      </w:r>
    </w:p>
    <w:p w:rsidR="00E471E2" w:rsidRPr="002F35C0" w:rsidRDefault="00281108" w:rsidP="00E471E2">
      <w:pPr>
        <w:pStyle w:val="TextBoldCenter"/>
        <w:spacing w:before="120" w:after="120"/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E471E2" w:rsidRPr="002F35C0">
        <w:rPr>
          <w:sz w:val="24"/>
          <w:szCs w:val="24"/>
        </w:rPr>
        <w:t>.  Рассмотрение заявок</w:t>
      </w:r>
    </w:p>
    <w:p w:rsidR="00E471E2" w:rsidRPr="002F35C0" w:rsidRDefault="00C95776" w:rsidP="00E471E2">
      <w:pPr>
        <w:pStyle w:val="TextBoldCenter"/>
        <w:spacing w:before="0"/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E471E2" w:rsidRPr="002F35C0">
        <w:rPr>
          <w:b w:val="0"/>
          <w:sz w:val="24"/>
          <w:szCs w:val="24"/>
        </w:rPr>
        <w:t>. </w:t>
      </w:r>
      <w:r w:rsidR="00E471E2" w:rsidRPr="002F35C0">
        <w:rPr>
          <w:b w:val="0"/>
          <w:sz w:val="24"/>
        </w:rPr>
        <w:t xml:space="preserve">Для участия в аукционе Претенденты перечисляют задаток в размере 20 процентов начальной цены продажи имущества и </w:t>
      </w:r>
      <w:r w:rsidR="00E471E2" w:rsidRPr="002F35C0">
        <w:rPr>
          <w:b w:val="0"/>
          <w:sz w:val="24"/>
          <w:szCs w:val="24"/>
        </w:rPr>
        <w:t>посредством использования личного кабинета на</w:t>
      </w:r>
      <w:r w:rsidR="00E471E2" w:rsidRPr="002F35C0">
        <w:rPr>
          <w:b w:val="0"/>
          <w:sz w:val="24"/>
        </w:rPr>
        <w:t xml:space="preserve"> электронной </w:t>
      </w:r>
      <w:r w:rsidR="00E471E2" w:rsidRPr="002F35C0">
        <w:rPr>
          <w:b w:val="0"/>
          <w:sz w:val="24"/>
          <w:szCs w:val="24"/>
        </w:rPr>
        <w:t>площадке размещают Заявку на участие в торгах по форме приложения</w:t>
      </w:r>
      <w:r w:rsidR="00E471E2" w:rsidRPr="002F35C0">
        <w:rPr>
          <w:b w:val="0"/>
          <w:sz w:val="24"/>
        </w:rPr>
        <w:t xml:space="preserve"> </w:t>
      </w:r>
      <w:r w:rsidR="001D3CC2">
        <w:rPr>
          <w:b w:val="0"/>
          <w:sz w:val="24"/>
        </w:rPr>
        <w:t>3</w:t>
      </w:r>
      <w:r w:rsidR="00E471E2" w:rsidRPr="002F35C0">
        <w:rPr>
          <w:b w:val="0"/>
          <w:sz w:val="24"/>
        </w:rPr>
        <w:t xml:space="preserve"> к информационному сообщению</w:t>
      </w:r>
      <w:r w:rsidR="00E471E2" w:rsidRPr="002F35C0">
        <w:rPr>
          <w:b w:val="0"/>
          <w:sz w:val="24"/>
          <w:szCs w:val="24"/>
        </w:rPr>
        <w:t xml:space="preserve"> и иные документы</w:t>
      </w:r>
      <w:r w:rsidR="00E471E2" w:rsidRPr="002F35C0">
        <w:rPr>
          <w:b w:val="0"/>
          <w:sz w:val="24"/>
        </w:rPr>
        <w:t xml:space="preserve"> в соответствии с перечнем, приведенным в информационном сообщении.</w:t>
      </w:r>
    </w:p>
    <w:p w:rsidR="00E471E2" w:rsidRPr="002F35C0" w:rsidRDefault="00E471E2" w:rsidP="00E471E2">
      <w:pPr>
        <w:pStyle w:val="TextBoldCenter"/>
        <w:spacing w:before="0"/>
        <w:ind w:firstLine="567"/>
        <w:jc w:val="both"/>
        <w:outlineLvl w:val="0"/>
        <w:rPr>
          <w:b w:val="0"/>
          <w:sz w:val="24"/>
          <w:szCs w:val="24"/>
        </w:rPr>
      </w:pPr>
      <w:r w:rsidRPr="002F35C0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 обеспечивает доступ Продавца к поданным Претендентами заявкам и документам, а также к журналу приема заявок.</w:t>
      </w:r>
    </w:p>
    <w:p w:rsidR="00E471E2" w:rsidRPr="002F35C0" w:rsidRDefault="00FD2B2C" w:rsidP="00E471E2">
      <w:pPr>
        <w:pStyle w:val="TextBoldCenter"/>
        <w:spacing w:before="0"/>
        <w:ind w:firstLine="567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 Продавец</w:t>
      </w:r>
      <w:r w:rsidR="00E471E2" w:rsidRPr="002F35C0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>
        <w:rPr>
          <w:b w:val="0"/>
          <w:sz w:val="24"/>
          <w:szCs w:val="24"/>
        </w:rPr>
        <w:t>е</w:t>
      </w:r>
      <w:r w:rsidR="00E471E2" w:rsidRPr="002F35C0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2F35C0" w:rsidRDefault="00E471E2" w:rsidP="00E471E2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F35C0">
        <w:rPr>
          <w:rFonts w:ascii="Times New Roman" w:hAnsi="Times New Roman"/>
          <w:sz w:val="24"/>
          <w:szCs w:val="24"/>
        </w:rPr>
        <w:t>4. </w:t>
      </w:r>
      <w:r w:rsidRPr="002F35C0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2F35C0" w:rsidRDefault="00E471E2" w:rsidP="00E471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5C0">
        <w:rPr>
          <w:rFonts w:ascii="Times New Roman" w:hAnsi="Times New Roman" w:cs="Times New Roman"/>
          <w:sz w:val="24"/>
          <w:szCs w:val="24"/>
        </w:rPr>
        <w:t>5. Не позднее следующего рабочего дня после дня подписания протокола о признании Претендентов участниками</w:t>
      </w:r>
      <w:r w:rsidRPr="002F35C0">
        <w:t xml:space="preserve"> </w:t>
      </w:r>
      <w:r w:rsidRPr="002F35C0">
        <w:rPr>
          <w:rFonts w:ascii="Times New Roman" w:hAnsi="Times New Roman" w:cs="Times New Roman"/>
          <w:sz w:val="24"/>
          <w:szCs w:val="24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2F35C0" w:rsidRDefault="00E471E2" w:rsidP="00E471E2">
      <w:pPr>
        <w:pStyle w:val="ConsPlusNormal"/>
        <w:ind w:firstLine="567"/>
        <w:jc w:val="both"/>
        <w:rPr>
          <w:rFonts w:ascii="Times New Roman" w:hAnsi="Times New Roman"/>
          <w:sz w:val="23"/>
        </w:rPr>
      </w:pPr>
      <w:r w:rsidRPr="002F35C0">
        <w:rPr>
          <w:rFonts w:ascii="Times New Roman" w:hAnsi="Times New Roman" w:cs="Times New Roman"/>
          <w:sz w:val="23"/>
          <w:szCs w:val="23"/>
        </w:rPr>
        <w:t>Выписка из Протокола</w:t>
      </w:r>
      <w:r w:rsidRPr="002F35C0">
        <w:rPr>
          <w:rFonts w:ascii="Times New Roman" w:hAnsi="Times New Roman"/>
          <w:sz w:val="23"/>
        </w:rPr>
        <w:t xml:space="preserve"> о </w:t>
      </w:r>
      <w:r w:rsidRPr="002F35C0">
        <w:rPr>
          <w:rFonts w:ascii="Times New Roman" w:hAnsi="Times New Roman" w:cs="Times New Roman"/>
          <w:sz w:val="23"/>
          <w:szCs w:val="23"/>
        </w:rPr>
        <w:t>признании Претендентов Участниками аукциона, содержащая информацию о</w:t>
      </w:r>
      <w:r w:rsidRPr="002F35C0">
        <w:rPr>
          <w:rFonts w:ascii="Times New Roman" w:hAnsi="Times New Roman"/>
          <w:sz w:val="23"/>
        </w:rPr>
        <w:t xml:space="preserve"> не допущенных к участию в аукционе, размещается в открытой части электронной площадки</w:t>
      </w:r>
      <w:r w:rsidRPr="002F35C0">
        <w:rPr>
          <w:rFonts w:ascii="Times New Roman" w:hAnsi="Times New Roman" w:cs="Times New Roman"/>
          <w:sz w:val="23"/>
          <w:szCs w:val="23"/>
        </w:rPr>
        <w:t>, а также</w:t>
      </w:r>
      <w:r w:rsidRPr="002F35C0">
        <w:rPr>
          <w:rFonts w:ascii="Times New Roman" w:hAnsi="Times New Roman"/>
          <w:sz w:val="23"/>
        </w:rPr>
        <w:t xml:space="preserve"> на официальных сайтах торгов.</w:t>
      </w:r>
    </w:p>
    <w:p w:rsidR="00E471E2" w:rsidRPr="002F35C0" w:rsidRDefault="00E471E2" w:rsidP="00E471E2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35C0">
        <w:rPr>
          <w:rFonts w:ascii="Times New Roman" w:hAnsi="Times New Roman"/>
          <w:sz w:val="24"/>
          <w:szCs w:val="24"/>
        </w:rPr>
        <w:lastRenderedPageBreak/>
        <w:t>6. Проведение процедуры аукциона должно состояться не позднее третьего рабочего дня со дня определения участников</w:t>
      </w:r>
      <w:r w:rsidRPr="002F35C0">
        <w:t xml:space="preserve"> </w:t>
      </w:r>
      <w:r w:rsidRPr="002F35C0">
        <w:rPr>
          <w:rFonts w:ascii="Times New Roman" w:hAnsi="Times New Roman"/>
          <w:sz w:val="24"/>
          <w:szCs w:val="24"/>
        </w:rPr>
        <w:t>аукциона, указанного в информационном сообщении.</w:t>
      </w:r>
    </w:p>
    <w:p w:rsidR="007419B6" w:rsidRDefault="007419B6" w:rsidP="00E471E2">
      <w:pPr>
        <w:pStyle w:val="a9"/>
        <w:autoSpaceDE w:val="0"/>
        <w:autoSpaceDN w:val="0"/>
        <w:adjustRightInd w:val="0"/>
        <w:spacing w:before="120" w:after="12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11A0D" w:rsidRDefault="00211A0D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Default="00D02AC7" w:rsidP="00211A0D">
      <w:pPr>
        <w:ind w:firstLine="562"/>
        <w:rPr>
          <w:color w:val="000000"/>
          <w:sz w:val="24"/>
          <w:szCs w:val="24"/>
        </w:rPr>
      </w:pPr>
    </w:p>
    <w:p w:rsidR="00D02AC7" w:rsidRPr="00C05053" w:rsidRDefault="00D02AC7" w:rsidP="00211A0D">
      <w:pPr>
        <w:ind w:firstLine="562"/>
        <w:rPr>
          <w:color w:val="000000"/>
          <w:sz w:val="24"/>
          <w:szCs w:val="24"/>
        </w:rPr>
      </w:pPr>
    </w:p>
    <w:p w:rsidR="00211A0D" w:rsidRDefault="00211A0D" w:rsidP="00211A0D">
      <w:pPr>
        <w:ind w:left="5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аукционной комиссии</w:t>
      </w:r>
    </w:p>
    <w:p w:rsidR="00211A0D" w:rsidRPr="00C05053" w:rsidRDefault="008D7760" w:rsidP="00211A0D">
      <w:pPr>
        <w:ind w:left="5103" w:firstLine="7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Краснову Г.Н.</w:t>
      </w:r>
    </w:p>
    <w:p w:rsidR="00211A0D" w:rsidRPr="00C05053" w:rsidRDefault="00211A0D" w:rsidP="00211A0D">
      <w:pPr>
        <w:jc w:val="center"/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t>ЗАЯВКА</w:t>
      </w:r>
    </w:p>
    <w:p w:rsidR="00211A0D" w:rsidRPr="00C05053" w:rsidRDefault="00211A0D" w:rsidP="00211A0D">
      <w:pPr>
        <w:jc w:val="center"/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lastRenderedPageBreak/>
        <w:t>н</w:t>
      </w:r>
      <w:r>
        <w:rPr>
          <w:color w:val="000000"/>
          <w:sz w:val="24"/>
          <w:szCs w:val="24"/>
        </w:rPr>
        <w:t xml:space="preserve">а участие в аукционе по продаже муниципального </w:t>
      </w:r>
      <w:r w:rsidRPr="00C05053">
        <w:rPr>
          <w:color w:val="000000"/>
          <w:sz w:val="24"/>
          <w:szCs w:val="24"/>
        </w:rPr>
        <w:t>имущества,</w:t>
      </w:r>
    </w:p>
    <w:p w:rsidR="00211A0D" w:rsidRPr="00C05053" w:rsidRDefault="00211A0D" w:rsidP="00211A0D">
      <w:pPr>
        <w:jc w:val="center"/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t xml:space="preserve">находящегося в собственности 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11A0D" w:rsidRPr="00104E5E" w:rsidTr="00211A0D">
        <w:trPr>
          <w:cantSplit/>
          <w:trHeight w:val="6006"/>
        </w:trPr>
        <w:tc>
          <w:tcPr>
            <w:tcW w:w="104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b/>
                <w:color w:val="1D1B11"/>
                <w:sz w:val="24"/>
                <w:szCs w:val="24"/>
              </w:rPr>
            </w:pPr>
            <w:r w:rsidRPr="00104E5E">
              <w:rPr>
                <w:b/>
                <w:color w:val="1D1B11"/>
                <w:sz w:val="24"/>
                <w:szCs w:val="24"/>
              </w:rPr>
              <w:t xml:space="preserve">  </w:t>
            </w: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b/>
                <w:i/>
                <w:color w:val="1D1B11"/>
                <w:sz w:val="24"/>
                <w:szCs w:val="24"/>
              </w:rPr>
            </w:pPr>
            <w:r w:rsidRPr="00104E5E">
              <w:rPr>
                <w:b/>
                <w:color w:val="1D1B11"/>
                <w:sz w:val="24"/>
                <w:szCs w:val="24"/>
              </w:rPr>
              <w:t xml:space="preserve"> *</w:t>
            </w:r>
            <w:r w:rsidRPr="00104E5E">
              <w:rPr>
                <w:b/>
                <w:i/>
                <w:color w:val="1D1B11"/>
                <w:sz w:val="24"/>
                <w:szCs w:val="24"/>
              </w:rPr>
              <w:t>Заполняется претендентом - юридическим лицом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b/>
                <w:i/>
                <w:color w:val="1D1B11"/>
                <w:sz w:val="24"/>
                <w:szCs w:val="24"/>
              </w:rPr>
            </w:pP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b/>
                <w:i/>
                <w:color w:val="1D1B11"/>
                <w:sz w:val="24"/>
                <w:szCs w:val="24"/>
              </w:rPr>
            </w:pPr>
            <w:r w:rsidRPr="00104E5E">
              <w:rPr>
                <w:b/>
                <w:i/>
                <w:color w:val="1D1B11"/>
                <w:sz w:val="24"/>
                <w:szCs w:val="24"/>
              </w:rPr>
              <w:t>___________________________________________________________</w:t>
            </w:r>
            <w:r>
              <w:rPr>
                <w:b/>
                <w:i/>
                <w:color w:val="1D1B11"/>
                <w:sz w:val="24"/>
                <w:szCs w:val="24"/>
              </w:rPr>
              <w:t>___________________________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(полное наименование юридического лица, подающего заявку)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____________________________________________________________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в лице _____________________________________________________________________________________,</w:t>
            </w: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 xml:space="preserve">(должность, фамилия, имя, отчество представителя) 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Действующего на основании_______________________________________________________________,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организационно-правовая форма _______________________________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местонахождение юридического лица 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__________________________________________________________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</w:t>
            </w:r>
            <w:r w:rsidRPr="00104E5E">
              <w:rPr>
                <w:i/>
                <w:color w:val="1D1B11"/>
                <w:sz w:val="24"/>
                <w:szCs w:val="24"/>
              </w:rPr>
              <w:t xml:space="preserve"> контактные телефоны: 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____________________________</w:t>
            </w:r>
            <w:proofErr w:type="gramStart"/>
            <w:r>
              <w:rPr>
                <w:i/>
                <w:color w:val="1D1B11"/>
                <w:sz w:val="24"/>
                <w:szCs w:val="24"/>
              </w:rPr>
              <w:t>_</w:t>
            </w:r>
            <w:r w:rsidRPr="00104E5E">
              <w:rPr>
                <w:i/>
                <w:color w:val="1D1B11"/>
                <w:sz w:val="24"/>
                <w:szCs w:val="24"/>
              </w:rPr>
              <w:t xml:space="preserve"> ,</w:t>
            </w:r>
            <w:proofErr w:type="gramEnd"/>
            <w:r w:rsidRPr="00104E5E">
              <w:rPr>
                <w:i/>
                <w:color w:val="1D1B11"/>
                <w:sz w:val="24"/>
                <w:szCs w:val="24"/>
              </w:rPr>
              <w:t xml:space="preserve"> рас/счёт__________________________________, </w:t>
            </w:r>
            <w:proofErr w:type="spellStart"/>
            <w:r w:rsidRPr="00104E5E">
              <w:rPr>
                <w:i/>
                <w:color w:val="1D1B11"/>
                <w:sz w:val="24"/>
                <w:szCs w:val="24"/>
              </w:rPr>
              <w:t>кор</w:t>
            </w:r>
            <w:proofErr w:type="spellEnd"/>
            <w:r w:rsidRPr="00104E5E">
              <w:rPr>
                <w:i/>
                <w:color w:val="1D1B11"/>
                <w:sz w:val="24"/>
                <w:szCs w:val="24"/>
              </w:rPr>
              <w:t>/счёт_______________________________________,  ИНН_____________________________________,  БИК _________________________ , наименование банка ____________________________________________________________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 xml:space="preserve">Доля Российской Федерации, субъектов Российской Федерации и муниципальных образований в </w:t>
            </w:r>
            <w:proofErr w:type="gramStart"/>
            <w:r w:rsidRPr="00104E5E">
              <w:rPr>
                <w:i/>
                <w:color w:val="1D1B11"/>
                <w:sz w:val="24"/>
                <w:szCs w:val="24"/>
              </w:rPr>
              <w:t>уставном  капитале</w:t>
            </w:r>
            <w:proofErr w:type="gramEnd"/>
            <w:r w:rsidRPr="00104E5E">
              <w:rPr>
                <w:i/>
                <w:color w:val="1D1B11"/>
                <w:sz w:val="24"/>
                <w:szCs w:val="24"/>
              </w:rPr>
              <w:t xml:space="preserve"> претендента составляет _______________ % от уставного капитала.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b/>
                <w:color w:val="1D1B11"/>
                <w:sz w:val="24"/>
                <w:szCs w:val="24"/>
              </w:rPr>
            </w:pPr>
          </w:p>
        </w:tc>
      </w:tr>
    </w:tbl>
    <w:p w:rsidR="00211A0D" w:rsidRPr="00104E5E" w:rsidRDefault="00211A0D" w:rsidP="00211A0D">
      <w:pPr>
        <w:tabs>
          <w:tab w:val="left" w:pos="6096"/>
        </w:tabs>
        <w:rPr>
          <w:b/>
          <w:color w:val="1D1B11"/>
          <w:sz w:val="24"/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11A0D" w:rsidRPr="00104E5E" w:rsidTr="00211A0D">
        <w:trPr>
          <w:cantSplit/>
          <w:trHeight w:val="3845"/>
        </w:trPr>
        <w:tc>
          <w:tcPr>
            <w:tcW w:w="104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11A0D" w:rsidRPr="00104E5E" w:rsidRDefault="00211A0D" w:rsidP="009030E9">
            <w:pPr>
              <w:tabs>
                <w:tab w:val="left" w:pos="6096"/>
              </w:tabs>
              <w:rPr>
                <w:b/>
                <w:color w:val="1D1B11"/>
                <w:sz w:val="24"/>
                <w:szCs w:val="24"/>
              </w:rPr>
            </w:pP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b/>
                <w:i/>
                <w:color w:val="1D1B11"/>
                <w:sz w:val="24"/>
                <w:szCs w:val="24"/>
              </w:rPr>
            </w:pPr>
            <w:r w:rsidRPr="00104E5E">
              <w:rPr>
                <w:b/>
                <w:color w:val="1D1B11"/>
                <w:sz w:val="24"/>
                <w:szCs w:val="24"/>
              </w:rPr>
              <w:t xml:space="preserve">* </w:t>
            </w:r>
            <w:r w:rsidRPr="00104E5E">
              <w:rPr>
                <w:b/>
                <w:i/>
                <w:color w:val="1D1B11"/>
                <w:sz w:val="24"/>
                <w:szCs w:val="24"/>
              </w:rPr>
              <w:t>Заполняется претендентом - физическим лицом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___________________________________________________________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(фамилия, имя, отчество лица, подающего заявку)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Социальный номер_________________________________________________________________________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i/>
                <w:color w:val="1D1B11"/>
                <w:sz w:val="24"/>
                <w:szCs w:val="24"/>
              </w:rPr>
            </w:pP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паспорт серии _________</w:t>
            </w:r>
            <w:proofErr w:type="gramStart"/>
            <w:r w:rsidRPr="00104E5E">
              <w:rPr>
                <w:i/>
                <w:color w:val="1D1B11"/>
                <w:sz w:val="24"/>
                <w:szCs w:val="24"/>
              </w:rPr>
              <w:t>_,  №</w:t>
            </w:r>
            <w:proofErr w:type="gramEnd"/>
            <w:r w:rsidRPr="00104E5E">
              <w:rPr>
                <w:i/>
                <w:color w:val="1D1B11"/>
                <w:sz w:val="24"/>
                <w:szCs w:val="24"/>
              </w:rPr>
              <w:t>_______________  код подразделения</w:t>
            </w:r>
            <w:r>
              <w:rPr>
                <w:i/>
                <w:color w:val="1D1B11"/>
                <w:sz w:val="24"/>
                <w:szCs w:val="24"/>
              </w:rPr>
              <w:t xml:space="preserve"> __________________________</w:t>
            </w:r>
            <w:r w:rsidRPr="00104E5E">
              <w:rPr>
                <w:i/>
                <w:color w:val="1D1B11"/>
                <w:sz w:val="24"/>
                <w:szCs w:val="24"/>
              </w:rPr>
              <w:t xml:space="preserve">_, 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выдан ____________________________________________________________________________________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jc w:val="center"/>
              <w:rPr>
                <w:i/>
                <w:color w:val="1D1B11"/>
                <w:sz w:val="24"/>
                <w:szCs w:val="24"/>
              </w:rPr>
            </w:pPr>
            <w:proofErr w:type="gramStart"/>
            <w:r w:rsidRPr="00104E5E">
              <w:rPr>
                <w:i/>
                <w:color w:val="1D1B11"/>
                <w:sz w:val="24"/>
                <w:szCs w:val="24"/>
              </w:rPr>
              <w:t>( дата</w:t>
            </w:r>
            <w:proofErr w:type="gramEnd"/>
            <w:r w:rsidRPr="00104E5E">
              <w:rPr>
                <w:i/>
                <w:color w:val="1D1B11"/>
                <w:sz w:val="24"/>
                <w:szCs w:val="24"/>
              </w:rPr>
              <w:t xml:space="preserve">, кем )           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b/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 xml:space="preserve">зарегистрирован по адресу: </w:t>
            </w:r>
            <w:r w:rsidRPr="00104E5E">
              <w:rPr>
                <w:b/>
                <w:i/>
                <w:color w:val="1D1B11"/>
                <w:sz w:val="24"/>
                <w:szCs w:val="24"/>
              </w:rPr>
              <w:t>__________________________________________</w:t>
            </w:r>
            <w:r>
              <w:rPr>
                <w:b/>
                <w:i/>
                <w:color w:val="1D1B11"/>
                <w:sz w:val="24"/>
                <w:szCs w:val="24"/>
              </w:rPr>
              <w:t>_____________________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b/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 xml:space="preserve">адрес проживания: </w:t>
            </w:r>
            <w:r w:rsidRPr="00104E5E">
              <w:rPr>
                <w:b/>
                <w:i/>
                <w:color w:val="1D1B11"/>
                <w:sz w:val="24"/>
                <w:szCs w:val="24"/>
              </w:rPr>
              <w:t>_______________________________________________________</w:t>
            </w:r>
            <w:r>
              <w:rPr>
                <w:b/>
                <w:i/>
                <w:color w:val="1D1B11"/>
                <w:sz w:val="24"/>
                <w:szCs w:val="24"/>
              </w:rPr>
              <w:t>____________</w:t>
            </w:r>
            <w:r w:rsidRPr="00104E5E">
              <w:rPr>
                <w:b/>
                <w:i/>
                <w:color w:val="1D1B11"/>
                <w:sz w:val="24"/>
                <w:szCs w:val="24"/>
              </w:rPr>
              <w:t xml:space="preserve">_   </w:t>
            </w:r>
          </w:p>
          <w:p w:rsidR="00211A0D" w:rsidRPr="00104E5E" w:rsidRDefault="00211A0D" w:rsidP="009030E9">
            <w:pPr>
              <w:tabs>
                <w:tab w:val="left" w:pos="6096"/>
              </w:tabs>
              <w:rPr>
                <w:i/>
                <w:color w:val="1D1B11"/>
                <w:sz w:val="24"/>
                <w:szCs w:val="24"/>
              </w:rPr>
            </w:pPr>
            <w:r w:rsidRPr="00104E5E">
              <w:rPr>
                <w:i/>
                <w:color w:val="1D1B11"/>
                <w:sz w:val="24"/>
                <w:szCs w:val="24"/>
              </w:rPr>
              <w:t>контактные телефоны ___________________________________</w:t>
            </w:r>
            <w:r>
              <w:rPr>
                <w:i/>
                <w:color w:val="1D1B11"/>
                <w:sz w:val="24"/>
                <w:szCs w:val="24"/>
              </w:rPr>
              <w:t>______________________________</w:t>
            </w:r>
          </w:p>
        </w:tc>
      </w:tr>
    </w:tbl>
    <w:p w:rsidR="00211A0D" w:rsidRPr="00104E5E" w:rsidRDefault="00211A0D" w:rsidP="00211A0D">
      <w:pPr>
        <w:tabs>
          <w:tab w:val="left" w:pos="6096"/>
        </w:tabs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 xml:space="preserve">       Настоящим претендент выражает намерение участвовать в торгах, способом продажи которых является аукцион, конкурс (</w:t>
      </w:r>
      <w:r w:rsidRPr="00104E5E">
        <w:rPr>
          <w:color w:val="1D1B11"/>
          <w:sz w:val="24"/>
          <w:szCs w:val="24"/>
          <w:u w:val="single"/>
        </w:rPr>
        <w:t>нужное подчеркнуть</w:t>
      </w:r>
      <w:r w:rsidRPr="00104E5E">
        <w:rPr>
          <w:color w:val="1D1B11"/>
          <w:sz w:val="24"/>
          <w:szCs w:val="24"/>
        </w:rPr>
        <w:t>)</w:t>
      </w:r>
    </w:p>
    <w:p w:rsidR="00211A0D" w:rsidRPr="00104E5E" w:rsidRDefault="00211A0D" w:rsidP="00211A0D">
      <w:pPr>
        <w:tabs>
          <w:tab w:val="left" w:pos="6096"/>
        </w:tabs>
        <w:rPr>
          <w:i/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 xml:space="preserve">Форма подачи предложений о </w:t>
      </w:r>
      <w:proofErr w:type="gramStart"/>
      <w:r w:rsidRPr="00104E5E">
        <w:rPr>
          <w:color w:val="1D1B11"/>
          <w:sz w:val="24"/>
          <w:szCs w:val="24"/>
        </w:rPr>
        <w:t>цене</w:t>
      </w:r>
      <w:r>
        <w:rPr>
          <w:color w:val="1D1B11"/>
          <w:sz w:val="24"/>
          <w:szCs w:val="24"/>
        </w:rPr>
        <w:t xml:space="preserve"> </w:t>
      </w:r>
      <w:r w:rsidRPr="00104E5E">
        <w:rPr>
          <w:color w:val="1D1B11"/>
          <w:sz w:val="24"/>
          <w:szCs w:val="24"/>
        </w:rPr>
        <w:t xml:space="preserve"> </w:t>
      </w:r>
      <w:r w:rsidRPr="00104E5E">
        <w:rPr>
          <w:i/>
          <w:color w:val="1D1B11"/>
          <w:sz w:val="24"/>
          <w:szCs w:val="24"/>
        </w:rPr>
        <w:t>_</w:t>
      </w:r>
      <w:proofErr w:type="gramEnd"/>
      <w:r w:rsidRPr="00104E5E">
        <w:rPr>
          <w:i/>
          <w:color w:val="1D1B11"/>
          <w:sz w:val="24"/>
          <w:szCs w:val="24"/>
        </w:rPr>
        <w:t>__________________________</w:t>
      </w:r>
      <w:r>
        <w:rPr>
          <w:i/>
          <w:color w:val="1D1B11"/>
          <w:sz w:val="24"/>
          <w:szCs w:val="24"/>
        </w:rPr>
        <w:t>_______________________</w:t>
      </w:r>
    </w:p>
    <w:p w:rsidR="00211A0D" w:rsidRPr="00104E5E" w:rsidRDefault="00211A0D" w:rsidP="00211A0D">
      <w:pPr>
        <w:tabs>
          <w:tab w:val="left" w:pos="6096"/>
        </w:tabs>
        <w:ind w:firstLine="567"/>
        <w:jc w:val="center"/>
        <w:rPr>
          <w:i/>
          <w:color w:val="1D1B11"/>
          <w:sz w:val="24"/>
          <w:szCs w:val="24"/>
        </w:rPr>
      </w:pPr>
      <w:r w:rsidRPr="00104E5E">
        <w:rPr>
          <w:i/>
          <w:color w:val="1D1B11"/>
          <w:sz w:val="24"/>
          <w:szCs w:val="24"/>
        </w:rPr>
        <w:t>(открытая или закрытая)</w:t>
      </w:r>
    </w:p>
    <w:p w:rsidR="00211A0D" w:rsidRPr="00104E5E" w:rsidRDefault="00211A0D" w:rsidP="00211A0D">
      <w:pPr>
        <w:tabs>
          <w:tab w:val="left" w:pos="6096"/>
        </w:tabs>
        <w:rPr>
          <w:i/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 xml:space="preserve"> по продаже лота № _____ </w:t>
      </w:r>
      <w:r w:rsidRPr="00104E5E">
        <w:rPr>
          <w:i/>
          <w:color w:val="1D1B11"/>
          <w:sz w:val="24"/>
          <w:szCs w:val="24"/>
        </w:rPr>
        <w:t>___________________________________________________</w:t>
      </w:r>
      <w:r>
        <w:rPr>
          <w:i/>
          <w:color w:val="1D1B11"/>
          <w:sz w:val="24"/>
          <w:szCs w:val="24"/>
        </w:rPr>
        <w:t>_________________________</w:t>
      </w:r>
    </w:p>
    <w:p w:rsidR="00211A0D" w:rsidRPr="00104E5E" w:rsidRDefault="00211A0D" w:rsidP="00211A0D">
      <w:pPr>
        <w:tabs>
          <w:tab w:val="left" w:pos="6096"/>
        </w:tabs>
        <w:ind w:firstLine="567"/>
        <w:rPr>
          <w:i/>
          <w:color w:val="1D1B11"/>
          <w:sz w:val="24"/>
          <w:szCs w:val="24"/>
        </w:rPr>
      </w:pPr>
      <w:r w:rsidRPr="00104E5E">
        <w:rPr>
          <w:i/>
          <w:color w:val="1D1B11"/>
          <w:sz w:val="24"/>
          <w:szCs w:val="24"/>
        </w:rPr>
        <w:t>и подтверждает следующее:</w:t>
      </w:r>
    </w:p>
    <w:p w:rsidR="00211A0D" w:rsidRPr="00104E5E" w:rsidRDefault="00211A0D" w:rsidP="00211A0D">
      <w:pPr>
        <w:tabs>
          <w:tab w:val="left" w:pos="6096"/>
        </w:tabs>
        <w:ind w:firstLine="567"/>
        <w:jc w:val="both"/>
        <w:rPr>
          <w:color w:val="1D1B11"/>
          <w:sz w:val="24"/>
          <w:szCs w:val="24"/>
        </w:rPr>
      </w:pPr>
      <w:r w:rsidRPr="00104E5E">
        <w:rPr>
          <w:i/>
          <w:color w:val="1D1B11"/>
          <w:sz w:val="24"/>
          <w:szCs w:val="24"/>
        </w:rPr>
        <w:t xml:space="preserve">- </w:t>
      </w:r>
      <w:r w:rsidRPr="00104E5E">
        <w:rPr>
          <w:color w:val="1D1B11"/>
          <w:sz w:val="24"/>
          <w:szCs w:val="24"/>
        </w:rPr>
        <w:t xml:space="preserve">ознакомление и согласие с условиями торгов, содержащимися в информационном сообщении о проведении торгов, опубликованном на официальном сайте, а также с порядком проведения торгов, установленным приказом от 10.02.2010г. № 67 Федеральной антимонопольной службы «О порядке проведения конкурсов или аукционов на право заключения договоров аренды, договоров </w:t>
      </w:r>
      <w:r w:rsidRPr="00104E5E">
        <w:rPr>
          <w:color w:val="1D1B11"/>
          <w:sz w:val="24"/>
          <w:szCs w:val="24"/>
        </w:rPr>
        <w:lastRenderedPageBreak/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211A0D" w:rsidRPr="00104E5E" w:rsidRDefault="00211A0D" w:rsidP="00211A0D">
      <w:pPr>
        <w:tabs>
          <w:tab w:val="left" w:pos="6096"/>
        </w:tabs>
        <w:ind w:firstLine="567"/>
        <w:jc w:val="both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- внесение установленного задатка в размере _____________</w:t>
      </w:r>
      <w:r>
        <w:rPr>
          <w:color w:val="1D1B11"/>
          <w:sz w:val="24"/>
          <w:szCs w:val="24"/>
        </w:rPr>
        <w:t>_______________</w:t>
      </w:r>
    </w:p>
    <w:p w:rsidR="00211A0D" w:rsidRPr="00104E5E" w:rsidRDefault="00211A0D" w:rsidP="00211A0D">
      <w:pPr>
        <w:tabs>
          <w:tab w:val="left" w:pos="6096"/>
        </w:tabs>
        <w:jc w:val="both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(________________________________________________</w:t>
      </w:r>
      <w:r>
        <w:rPr>
          <w:color w:val="1D1B11"/>
          <w:sz w:val="24"/>
          <w:szCs w:val="24"/>
        </w:rPr>
        <w:t>________________</w:t>
      </w:r>
      <w:r w:rsidRPr="00104E5E">
        <w:rPr>
          <w:color w:val="1D1B11"/>
          <w:sz w:val="24"/>
          <w:szCs w:val="24"/>
        </w:rPr>
        <w:t>) рублей.</w:t>
      </w:r>
    </w:p>
    <w:p w:rsidR="00211A0D" w:rsidRPr="00104E5E" w:rsidRDefault="00211A0D" w:rsidP="00211A0D">
      <w:pPr>
        <w:tabs>
          <w:tab w:val="left" w:pos="6096"/>
        </w:tabs>
        <w:jc w:val="both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подлежащего возврату в случаях, предусмотренных в заключаемом с претендентом договоре о задатке;</w:t>
      </w:r>
    </w:p>
    <w:p w:rsidR="00211A0D" w:rsidRPr="00104E5E" w:rsidRDefault="00211A0D" w:rsidP="00211A0D">
      <w:pPr>
        <w:tabs>
          <w:tab w:val="left" w:pos="6096"/>
        </w:tabs>
        <w:ind w:firstLine="567"/>
        <w:jc w:val="both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- пре</w:t>
      </w:r>
      <w:r>
        <w:rPr>
          <w:color w:val="1D1B11"/>
          <w:sz w:val="24"/>
          <w:szCs w:val="24"/>
        </w:rPr>
        <w:t>д</w:t>
      </w:r>
      <w:r w:rsidRPr="00104E5E">
        <w:rPr>
          <w:color w:val="1D1B11"/>
          <w:sz w:val="24"/>
          <w:szCs w:val="24"/>
        </w:rPr>
        <w:t>ставление необходимых документов, перечень которых опубликован в информационном сообщении о проведении торгов, согласно прилагаемой к заявке описи.</w:t>
      </w:r>
    </w:p>
    <w:p w:rsidR="00211A0D" w:rsidRPr="00104E5E" w:rsidRDefault="00211A0D" w:rsidP="00211A0D">
      <w:pPr>
        <w:ind w:firstLine="567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В случае признания победителем торгов Претендент обязуется:</w:t>
      </w:r>
    </w:p>
    <w:p w:rsidR="00211A0D" w:rsidRPr="00104E5E" w:rsidRDefault="00211A0D" w:rsidP="00211A0D">
      <w:pPr>
        <w:tabs>
          <w:tab w:val="left" w:pos="9781"/>
        </w:tabs>
        <w:ind w:firstLine="567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 xml:space="preserve">1. Заключить с Продавцом договор </w:t>
      </w:r>
      <w:r>
        <w:rPr>
          <w:color w:val="1D1B11"/>
          <w:sz w:val="24"/>
          <w:szCs w:val="24"/>
        </w:rPr>
        <w:t>купли продажи</w:t>
      </w:r>
      <w:r w:rsidRPr="00104E5E">
        <w:rPr>
          <w:color w:val="1D1B11"/>
          <w:sz w:val="24"/>
          <w:szCs w:val="24"/>
        </w:rPr>
        <w:t xml:space="preserve"> объекта муниципального нежилого фонда не позднее </w:t>
      </w:r>
      <w:r>
        <w:rPr>
          <w:color w:val="1D1B11"/>
          <w:sz w:val="24"/>
          <w:szCs w:val="24"/>
        </w:rPr>
        <w:t>10</w:t>
      </w:r>
      <w:r w:rsidRPr="00104E5E">
        <w:rPr>
          <w:color w:val="1D1B11"/>
          <w:sz w:val="24"/>
          <w:szCs w:val="24"/>
        </w:rPr>
        <w:t xml:space="preserve"> (</w:t>
      </w:r>
      <w:r>
        <w:rPr>
          <w:color w:val="1D1B11"/>
          <w:sz w:val="24"/>
          <w:szCs w:val="24"/>
        </w:rPr>
        <w:t>Десяти</w:t>
      </w:r>
      <w:r w:rsidRPr="00104E5E">
        <w:rPr>
          <w:color w:val="1D1B11"/>
          <w:sz w:val="24"/>
          <w:szCs w:val="24"/>
        </w:rPr>
        <w:t>) дней с даты подписания протокола об итогах торгов.</w:t>
      </w:r>
    </w:p>
    <w:p w:rsidR="00211A0D" w:rsidRPr="00104E5E" w:rsidRDefault="00211A0D" w:rsidP="00211A0D">
      <w:pPr>
        <w:ind w:firstLine="567"/>
        <w:rPr>
          <w:i/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 xml:space="preserve">2. Производить оплату Продавцу стоимости объекта муниципального нежилого фонда по результатам торгов, в сроки, определённые договором </w:t>
      </w:r>
      <w:r>
        <w:rPr>
          <w:color w:val="1D1B11"/>
          <w:sz w:val="24"/>
          <w:szCs w:val="24"/>
        </w:rPr>
        <w:t>купли- продажи</w:t>
      </w:r>
      <w:r w:rsidRPr="00104E5E">
        <w:rPr>
          <w:color w:val="1D1B11"/>
          <w:sz w:val="24"/>
          <w:szCs w:val="24"/>
        </w:rPr>
        <w:t xml:space="preserve"> объекта муниципального нежилого фонда.</w:t>
      </w:r>
    </w:p>
    <w:p w:rsidR="00211A0D" w:rsidRPr="00104E5E" w:rsidRDefault="00211A0D" w:rsidP="00211A0D">
      <w:pPr>
        <w:tabs>
          <w:tab w:val="left" w:pos="10348"/>
        </w:tabs>
        <w:ind w:firstLine="567"/>
        <w:rPr>
          <w:i/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3. Выполнить все оговоренные условия продажи по данному лоту.</w:t>
      </w:r>
    </w:p>
    <w:p w:rsidR="00211A0D" w:rsidRPr="00104E5E" w:rsidRDefault="00211A0D" w:rsidP="00211A0D">
      <w:pPr>
        <w:pStyle w:val="ConsPlusNonformat"/>
        <w:jc w:val="both"/>
        <w:rPr>
          <w:rFonts w:ascii="Times New Roman" w:hAnsi="Times New Roman" w:cs="Times New Roman"/>
          <w:color w:val="1D1B11"/>
          <w:sz w:val="24"/>
          <w:szCs w:val="24"/>
          <w:u w:val="single"/>
        </w:rPr>
      </w:pPr>
      <w:r w:rsidRPr="00104E5E">
        <w:rPr>
          <w:rFonts w:ascii="Times New Roman" w:hAnsi="Times New Roman" w:cs="Times New Roman"/>
          <w:color w:val="1D1B11"/>
          <w:sz w:val="24"/>
          <w:szCs w:val="24"/>
          <w:u w:val="single"/>
        </w:rPr>
        <w:t>Приложения к заявке: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платёжное поручение с отметкой банка об исполнении или квитанцию, подтверждающее внесение задатка на расчётный счёт;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договор о задатке, установленного образца (в двух экземплярах);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заявление об ознакомлении с объектом;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 xml:space="preserve">– опись представленных документов (в двух экземплярах). </w:t>
      </w:r>
    </w:p>
    <w:p w:rsidR="00211A0D" w:rsidRPr="00104E5E" w:rsidRDefault="00211A0D" w:rsidP="00211A0D">
      <w:pPr>
        <w:autoSpaceDE w:val="0"/>
        <w:autoSpaceDN w:val="0"/>
        <w:adjustRightInd w:val="0"/>
        <w:ind w:firstLine="567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 xml:space="preserve">- </w:t>
      </w:r>
      <w:proofErr w:type="gramStart"/>
      <w:r w:rsidRPr="00104E5E">
        <w:rPr>
          <w:color w:val="1D1B11"/>
          <w:sz w:val="24"/>
          <w:szCs w:val="24"/>
        </w:rPr>
        <w:t>надлежащим образом</w:t>
      </w:r>
      <w:proofErr w:type="gramEnd"/>
      <w:r w:rsidRPr="00104E5E">
        <w:rPr>
          <w:color w:val="1D1B11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аукциона. 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 xml:space="preserve">Кроме того, </w:t>
      </w:r>
      <w:r w:rsidRPr="00104E5E">
        <w:rPr>
          <w:bCs/>
          <w:i/>
          <w:iCs/>
          <w:color w:val="1D1B11"/>
          <w:szCs w:val="24"/>
        </w:rPr>
        <w:t>для физических лиц</w:t>
      </w:r>
      <w:r w:rsidRPr="00104E5E">
        <w:rPr>
          <w:color w:val="1D1B11"/>
          <w:szCs w:val="24"/>
        </w:rPr>
        <w:t>: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документ, удостоверяющий личность заявителя (подлинник и ксерокопия);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свидетельство о постановке на налоговый учёт физического лица в налоговом органе на территории Российской Федерации;</w:t>
      </w:r>
    </w:p>
    <w:p w:rsidR="00211A0D" w:rsidRPr="00104E5E" w:rsidRDefault="00211A0D" w:rsidP="00211A0D">
      <w:pPr>
        <w:pStyle w:val="2"/>
        <w:tabs>
          <w:tab w:val="num" w:pos="-284"/>
        </w:tabs>
        <w:ind w:left="0" w:right="-2" w:firstLine="567"/>
        <w:rPr>
          <w:color w:val="1D1B11"/>
          <w:szCs w:val="24"/>
        </w:rPr>
      </w:pPr>
      <w:r w:rsidRPr="00104E5E">
        <w:rPr>
          <w:i/>
          <w:iCs/>
          <w:color w:val="1D1B11"/>
          <w:szCs w:val="24"/>
        </w:rPr>
        <w:t>для индивидуальных предпринимателей без образования юридического лица</w:t>
      </w:r>
      <w:r w:rsidRPr="00104E5E">
        <w:rPr>
          <w:color w:val="1D1B11"/>
          <w:szCs w:val="24"/>
        </w:rPr>
        <w:t>: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 xml:space="preserve">– выписка ЕГРИП или нотариально заверенная копия выписки, полученная не ранее чем за шесть месяцев до даты размещения на официальном сайте торгов извещения о проведении аукциона; 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заявление об отсутствии решения арбитражного суда о признании индивидуального предпринимателя банкротом и об открытии конкурсного производства, об отсутствии решения о приостановлении деятельности индивидуального предпринимателя в порядке, предусмотренном Кодексом РФ об административных правонарушениях;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д</w:t>
      </w:r>
      <w:r w:rsidRPr="00104E5E">
        <w:rPr>
          <w:bCs/>
          <w:i/>
          <w:iCs/>
          <w:color w:val="1D1B11"/>
          <w:szCs w:val="24"/>
        </w:rPr>
        <w:t>ля юридических лиц</w:t>
      </w:r>
      <w:r w:rsidRPr="00104E5E">
        <w:rPr>
          <w:color w:val="1D1B11"/>
          <w:szCs w:val="24"/>
        </w:rPr>
        <w:t>: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 xml:space="preserve">– выписка из ЕГРЮЛ или нотариально заверенная копия выписки, полученная не ранее чем за шесть месяцев до даты размещения на официальном сайте торгов извещения о проведении аукциона; 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копии учредительных документов;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решение об одобрении или о совершении крупной сделки либо копия такого решения, в случае если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договора являются крупной сделкой;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заявление об отсутствии решения о ликвидации юридического лица;</w:t>
      </w:r>
    </w:p>
    <w:p w:rsidR="00211A0D" w:rsidRPr="00104E5E" w:rsidRDefault="00211A0D" w:rsidP="00211A0D">
      <w:pPr>
        <w:pStyle w:val="2"/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заявление об отсутствии решения арбитражного суда о признании юридического лица банкротом и об открытии конкурсного производства, об отсутствии решения о приостановлении деятельности юридического лица в порядке, предусмотренном Кодексом РФ об административных правонарушениях;</w:t>
      </w:r>
    </w:p>
    <w:p w:rsidR="00211A0D" w:rsidRDefault="00211A0D" w:rsidP="00211A0D">
      <w:pPr>
        <w:pStyle w:val="2"/>
        <w:tabs>
          <w:tab w:val="num" w:pos="-284"/>
        </w:tabs>
        <w:ind w:left="0" w:right="-2" w:firstLine="567"/>
        <w:rPr>
          <w:color w:val="1D1B11"/>
          <w:szCs w:val="24"/>
        </w:rPr>
      </w:pPr>
      <w:r w:rsidRPr="00104E5E">
        <w:rPr>
          <w:color w:val="1D1B11"/>
          <w:szCs w:val="24"/>
        </w:rPr>
        <w:t>– документы, подтверждающие полномочия представителя юридического лица.</w:t>
      </w:r>
    </w:p>
    <w:p w:rsidR="00211A0D" w:rsidRPr="00104E5E" w:rsidRDefault="00211A0D" w:rsidP="00211A0D">
      <w:pPr>
        <w:pStyle w:val="2"/>
        <w:tabs>
          <w:tab w:val="num" w:pos="-284"/>
        </w:tabs>
        <w:ind w:left="0" w:right="-2" w:firstLine="567"/>
        <w:rPr>
          <w:color w:val="1D1B11"/>
          <w:szCs w:val="24"/>
        </w:rPr>
      </w:pPr>
    </w:p>
    <w:p w:rsidR="00211A0D" w:rsidRPr="00104E5E" w:rsidRDefault="00211A0D" w:rsidP="00211A0D">
      <w:pPr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Подпись Претендента</w:t>
      </w:r>
      <w:r w:rsidRPr="00104E5E">
        <w:rPr>
          <w:color w:val="1D1B11"/>
          <w:sz w:val="24"/>
          <w:szCs w:val="24"/>
        </w:rPr>
        <w:tab/>
      </w:r>
      <w:r>
        <w:rPr>
          <w:color w:val="1D1B11"/>
          <w:sz w:val="24"/>
          <w:szCs w:val="24"/>
        </w:rPr>
        <w:t xml:space="preserve"> </w:t>
      </w:r>
      <w:r w:rsidRPr="00104E5E">
        <w:rPr>
          <w:color w:val="1D1B11"/>
          <w:sz w:val="24"/>
          <w:szCs w:val="24"/>
        </w:rPr>
        <w:t xml:space="preserve">(уполномоченного лица Претендента):                         </w:t>
      </w:r>
    </w:p>
    <w:p w:rsidR="00211A0D" w:rsidRPr="00104E5E" w:rsidRDefault="00211A0D" w:rsidP="00211A0D">
      <w:pPr>
        <w:tabs>
          <w:tab w:val="left" w:pos="-567"/>
        </w:tabs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___________________________</w:t>
      </w:r>
    </w:p>
    <w:p w:rsidR="00211A0D" w:rsidRPr="00104E5E" w:rsidRDefault="00211A0D" w:rsidP="00211A0D">
      <w:pPr>
        <w:tabs>
          <w:tab w:val="left" w:pos="10348"/>
        </w:tabs>
        <w:ind w:firstLine="567"/>
        <w:rPr>
          <w:color w:val="1D1B11"/>
          <w:sz w:val="24"/>
          <w:szCs w:val="24"/>
        </w:rPr>
      </w:pPr>
      <w:r w:rsidRPr="00104E5E">
        <w:rPr>
          <w:color w:val="1D1B11"/>
          <w:sz w:val="24"/>
          <w:szCs w:val="24"/>
        </w:rPr>
        <w:t>М.П.</w:t>
      </w:r>
    </w:p>
    <w:p w:rsidR="00211A0D" w:rsidRPr="00C05053" w:rsidRDefault="00211A0D" w:rsidP="00211A0D">
      <w:pPr>
        <w:rPr>
          <w:color w:val="000000"/>
          <w:sz w:val="24"/>
          <w:szCs w:val="24"/>
        </w:rPr>
      </w:pPr>
    </w:p>
    <w:p w:rsidR="00211A0D" w:rsidRPr="00C05053" w:rsidRDefault="00211A0D" w:rsidP="00211A0D">
      <w:pPr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t>Заявка принята Продавцом</w:t>
      </w:r>
    </w:p>
    <w:p w:rsidR="00211A0D" w:rsidRPr="00C05053" w:rsidRDefault="00211A0D" w:rsidP="00211A0D">
      <w:pPr>
        <w:jc w:val="center"/>
        <w:rPr>
          <w:color w:val="000000"/>
          <w:sz w:val="24"/>
          <w:szCs w:val="24"/>
        </w:rPr>
      </w:pPr>
    </w:p>
    <w:p w:rsidR="00211A0D" w:rsidRPr="00C05053" w:rsidRDefault="00211A0D" w:rsidP="00211A0D">
      <w:pPr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t>в «_____» час. «_____» мин. «_____» _____________ 20__ г. за №__________.</w:t>
      </w:r>
    </w:p>
    <w:p w:rsidR="00211A0D" w:rsidRPr="00C05053" w:rsidRDefault="00211A0D" w:rsidP="00211A0D">
      <w:pPr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t>Подпись уполномоченного лица Продавца</w:t>
      </w:r>
    </w:p>
    <w:p w:rsidR="00211A0D" w:rsidRPr="00C05053" w:rsidRDefault="00211A0D" w:rsidP="00211A0D">
      <w:pPr>
        <w:rPr>
          <w:color w:val="000000"/>
          <w:sz w:val="24"/>
          <w:szCs w:val="24"/>
        </w:rPr>
      </w:pPr>
      <w:r w:rsidRPr="00C05053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1E3EEC" w:rsidRDefault="001E3EE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1E3EEC" w:rsidRPr="00050FD0" w:rsidRDefault="001E3EEC" w:rsidP="001E3EEC">
      <w:pPr>
        <w:jc w:val="center"/>
        <w:rPr>
          <w:b/>
          <w:sz w:val="24"/>
          <w:szCs w:val="24"/>
        </w:rPr>
      </w:pPr>
      <w:r w:rsidRPr="00050FD0">
        <w:rPr>
          <w:b/>
          <w:sz w:val="24"/>
          <w:szCs w:val="24"/>
        </w:rPr>
        <w:lastRenderedPageBreak/>
        <w:t>О П И С Ь</w:t>
      </w:r>
    </w:p>
    <w:p w:rsidR="001E3EEC" w:rsidRPr="00050FD0" w:rsidRDefault="001E3EEC" w:rsidP="001E3EEC">
      <w:pPr>
        <w:jc w:val="center"/>
        <w:rPr>
          <w:sz w:val="24"/>
          <w:szCs w:val="24"/>
        </w:rPr>
      </w:pPr>
      <w:r w:rsidRPr="00050FD0">
        <w:rPr>
          <w:sz w:val="24"/>
          <w:szCs w:val="24"/>
        </w:rPr>
        <w:t>документов, приложенных к заявке на участие в торгах</w:t>
      </w:r>
    </w:p>
    <w:p w:rsidR="001E3EEC" w:rsidRPr="00050FD0" w:rsidRDefault="001E3EEC" w:rsidP="001E3EEC">
      <w:pPr>
        <w:jc w:val="center"/>
        <w:rPr>
          <w:sz w:val="24"/>
          <w:szCs w:val="24"/>
        </w:rPr>
      </w:pPr>
    </w:p>
    <w:p w:rsidR="001E3EEC" w:rsidRPr="00050FD0" w:rsidRDefault="00496E9A" w:rsidP="001E3EE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3EEC" w:rsidRPr="00050FD0">
        <w:rPr>
          <w:sz w:val="24"/>
          <w:szCs w:val="24"/>
        </w:rPr>
        <w:t xml:space="preserve">  «_____» _________________20___г.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 xml:space="preserve">по лоту № _____ 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_________________________________________________________________________</w:t>
      </w:r>
      <w:r w:rsidR="00DF48B5" w:rsidRPr="00050FD0">
        <w:rPr>
          <w:sz w:val="24"/>
          <w:szCs w:val="24"/>
        </w:rPr>
        <w:t>______</w:t>
      </w:r>
    </w:p>
    <w:p w:rsidR="00DF48B5" w:rsidRPr="00050FD0" w:rsidRDefault="00DF48B5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_______________________________________________________________________________</w:t>
      </w:r>
    </w:p>
    <w:p w:rsidR="00DF48B5" w:rsidRPr="00050FD0" w:rsidRDefault="00DF48B5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_______________________________________________________________________________</w:t>
      </w:r>
    </w:p>
    <w:p w:rsidR="00DF48B5" w:rsidRPr="00050FD0" w:rsidRDefault="00DF48B5" w:rsidP="001E3EEC">
      <w:pPr>
        <w:rPr>
          <w:sz w:val="24"/>
          <w:szCs w:val="24"/>
        </w:rPr>
      </w:pPr>
    </w:p>
    <w:p w:rsidR="001E3EEC" w:rsidRPr="00050FD0" w:rsidRDefault="001E3EEC" w:rsidP="001E3EEC">
      <w:pPr>
        <w:jc w:val="center"/>
        <w:rPr>
          <w:sz w:val="24"/>
          <w:szCs w:val="24"/>
        </w:rPr>
      </w:pPr>
      <w:r w:rsidRPr="00050FD0">
        <w:rPr>
          <w:sz w:val="24"/>
          <w:szCs w:val="24"/>
        </w:rPr>
        <w:t>(наименование лота)</w:t>
      </w:r>
    </w:p>
    <w:p w:rsidR="001E3EEC" w:rsidRPr="00050FD0" w:rsidRDefault="001E3EEC" w:rsidP="001E3EEC">
      <w:pPr>
        <w:rPr>
          <w:sz w:val="24"/>
          <w:szCs w:val="24"/>
        </w:rPr>
      </w:pP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2.______________________________________________________________________________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3.______________________________________________________________________________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4.______________________________________________________________________________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5_______________________________________________________________________________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6.______________________________________________________________________________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7.______________________________________________________________________________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8.______________________________________________________________________________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9.______________________________________________________________________________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10._____________________________________________________________________________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11._____________________________________________________________________________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12._____________________________________________________________________________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13._____________________________________________________________________________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14._____________________________________________________________________________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15._____________________________________________________________________________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 xml:space="preserve">  _________________________________________</w:t>
      </w:r>
    </w:p>
    <w:p w:rsidR="001E3EEC" w:rsidRPr="00050FD0" w:rsidRDefault="001E3EEC" w:rsidP="001E3EEC">
      <w:pPr>
        <w:rPr>
          <w:sz w:val="24"/>
          <w:szCs w:val="24"/>
        </w:rPr>
      </w:pPr>
      <w:r w:rsidRPr="00050FD0">
        <w:rPr>
          <w:sz w:val="24"/>
          <w:szCs w:val="24"/>
        </w:rPr>
        <w:t>/подпись, печать заявителя/</w:t>
      </w:r>
    </w:p>
    <w:p w:rsidR="0053313A" w:rsidRDefault="0053313A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240C5A" w:rsidRPr="00486679" w:rsidRDefault="00240C5A" w:rsidP="00240C5A"/>
    <w:p w:rsidR="00240C5A" w:rsidRPr="00A20282" w:rsidRDefault="00240C5A" w:rsidP="00240C5A">
      <w:pPr>
        <w:pStyle w:val="ConsPlusNonformat"/>
        <w:widowControl/>
        <w:ind w:left="4253"/>
        <w:rPr>
          <w:rFonts w:ascii="Times New Roman" w:hAnsi="Times New Roman" w:cs="Times New Roman"/>
          <w:sz w:val="22"/>
          <w:szCs w:val="22"/>
        </w:rPr>
      </w:pPr>
      <w:r w:rsidRPr="00486679">
        <w:rPr>
          <w:rFonts w:ascii="Times New Roman" w:hAnsi="Times New Roman" w:cs="Times New Roman"/>
          <w:sz w:val="24"/>
          <w:szCs w:val="24"/>
        </w:rPr>
        <w:t xml:space="preserve">     </w:t>
      </w:r>
      <w:r w:rsidRPr="00A20282">
        <w:rPr>
          <w:rFonts w:ascii="Times New Roman" w:hAnsi="Times New Roman" w:cs="Times New Roman"/>
          <w:sz w:val="22"/>
          <w:szCs w:val="22"/>
        </w:rPr>
        <w:t xml:space="preserve">Председателю аукционной комиссии </w:t>
      </w:r>
      <w:r w:rsidR="003A4C38">
        <w:rPr>
          <w:rFonts w:ascii="Times New Roman" w:hAnsi="Times New Roman" w:cs="Times New Roman"/>
          <w:sz w:val="22"/>
          <w:szCs w:val="22"/>
        </w:rPr>
        <w:t>Краснову Г.Н.</w:t>
      </w:r>
      <w:r w:rsidRPr="00A2028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0C5A" w:rsidRPr="00A20282" w:rsidRDefault="00240C5A" w:rsidP="00240C5A">
      <w:pPr>
        <w:pStyle w:val="ConsPlusNonformat"/>
        <w:widowControl/>
        <w:ind w:left="4536"/>
        <w:jc w:val="both"/>
        <w:rPr>
          <w:rFonts w:ascii="Times New Roman" w:hAnsi="Times New Roman" w:cs="Times New Roman"/>
          <w:sz w:val="22"/>
          <w:szCs w:val="22"/>
        </w:rPr>
      </w:pPr>
    </w:p>
    <w:p w:rsidR="00240C5A" w:rsidRPr="00A20282" w:rsidRDefault="00240C5A" w:rsidP="00240C5A">
      <w:pPr>
        <w:pStyle w:val="ConsPlusNormal"/>
        <w:widowControl/>
        <w:ind w:left="4536" w:hanging="7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>от ___________________________________</w:t>
      </w:r>
    </w:p>
    <w:p w:rsidR="00240C5A" w:rsidRPr="00A20282" w:rsidRDefault="00240C5A" w:rsidP="00240C5A">
      <w:pPr>
        <w:pStyle w:val="ConsPlusNormal"/>
        <w:widowControl/>
        <w:ind w:left="4536" w:hanging="7"/>
        <w:rPr>
          <w:rFonts w:ascii="Times New Roman" w:hAnsi="Times New Roman" w:cs="Times New Roman"/>
          <w:sz w:val="22"/>
          <w:szCs w:val="22"/>
          <w:vertAlign w:val="superscript"/>
        </w:rPr>
      </w:pPr>
      <w:r w:rsidRPr="00A20282">
        <w:rPr>
          <w:rFonts w:ascii="Times New Roman" w:hAnsi="Times New Roman" w:cs="Times New Roman"/>
          <w:sz w:val="22"/>
          <w:szCs w:val="22"/>
          <w:vertAlign w:val="superscript"/>
        </w:rPr>
        <w:t>(Ф.И.О. заявителя - физического лица либо полное наименование заявителя - юридического лица)</w:t>
      </w:r>
    </w:p>
    <w:p w:rsidR="00240C5A" w:rsidRPr="00A20282" w:rsidRDefault="00240C5A" w:rsidP="00240C5A">
      <w:pPr>
        <w:autoSpaceDE w:val="0"/>
        <w:autoSpaceDN w:val="0"/>
        <w:adjustRightInd w:val="0"/>
        <w:ind w:left="4536"/>
        <w:rPr>
          <w:sz w:val="22"/>
          <w:szCs w:val="22"/>
        </w:rPr>
      </w:pPr>
      <w:r w:rsidRPr="00A20282">
        <w:rPr>
          <w:sz w:val="22"/>
          <w:szCs w:val="22"/>
        </w:rPr>
        <w:t>адрес: _____________________________________</w:t>
      </w:r>
    </w:p>
    <w:p w:rsidR="00240C5A" w:rsidRPr="00A20282" w:rsidRDefault="00240C5A" w:rsidP="00240C5A">
      <w:pPr>
        <w:autoSpaceDE w:val="0"/>
        <w:autoSpaceDN w:val="0"/>
        <w:adjustRightInd w:val="0"/>
        <w:ind w:left="4536"/>
        <w:rPr>
          <w:sz w:val="22"/>
          <w:szCs w:val="22"/>
        </w:rPr>
      </w:pPr>
      <w:r w:rsidRPr="00A20282">
        <w:rPr>
          <w:sz w:val="22"/>
          <w:szCs w:val="22"/>
        </w:rPr>
        <w:t>телефон: ____________, эл. адрес: _____________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240C5A" w:rsidRPr="00A20282" w:rsidRDefault="00240C5A" w:rsidP="00240C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0282">
        <w:rPr>
          <w:sz w:val="22"/>
          <w:szCs w:val="22"/>
        </w:rPr>
        <w:t xml:space="preserve">Заявление </w:t>
      </w:r>
    </w:p>
    <w:p w:rsidR="00240C5A" w:rsidRPr="00A20282" w:rsidRDefault="00240C5A" w:rsidP="00240C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0282">
        <w:rPr>
          <w:sz w:val="22"/>
          <w:szCs w:val="22"/>
        </w:rPr>
        <w:t>об отзыве заявки на участие в аукционе на право заключения</w:t>
      </w:r>
    </w:p>
    <w:p w:rsidR="00240C5A" w:rsidRPr="00A20282" w:rsidRDefault="00240C5A" w:rsidP="00240C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0282">
        <w:rPr>
          <w:sz w:val="22"/>
          <w:szCs w:val="22"/>
        </w:rPr>
        <w:t>договоров аренды, предусматривающих переход прав владения</w:t>
      </w:r>
    </w:p>
    <w:p w:rsidR="00240C5A" w:rsidRPr="00A20282" w:rsidRDefault="00240C5A" w:rsidP="00240C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20282">
        <w:rPr>
          <w:sz w:val="22"/>
          <w:szCs w:val="22"/>
        </w:rPr>
        <w:t>и (или) пользования в отношении муниципального имущества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_______________________________________________________________________________</w:t>
      </w:r>
    </w:p>
    <w:p w:rsidR="00240C5A" w:rsidRPr="00A20282" w:rsidRDefault="00240C5A" w:rsidP="00240C5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>(фирменное наименование заявителя, место нахождения или фамилия, имя,</w:t>
      </w: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240C5A" w:rsidRPr="00A20282" w:rsidRDefault="00240C5A" w:rsidP="00240C5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>отчество, паспортные данные, место жительства)</w:t>
      </w: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20282">
        <w:rPr>
          <w:rFonts w:ascii="Times New Roman" w:hAnsi="Times New Roman" w:cs="Times New Roman"/>
          <w:sz w:val="22"/>
          <w:szCs w:val="22"/>
        </w:rPr>
        <w:t>на  основании</w:t>
      </w:r>
      <w:proofErr w:type="gramEnd"/>
      <w:r w:rsidRPr="00A20282">
        <w:rPr>
          <w:rFonts w:ascii="Times New Roman" w:hAnsi="Times New Roman" w:cs="Times New Roman"/>
          <w:sz w:val="22"/>
          <w:szCs w:val="22"/>
        </w:rPr>
        <w:t xml:space="preserve">  извещения о проведении аукциона от "___"________ ___ г. № __ подал(о, а) заявку  № ___  от  "___"________ ___ г. о своем участии в таком аукционе  на  право  заключения  договора  аренды ,  предусматривающего переход прав  владения и (или) пользования в отношении  следующего   муниципального  имущества:</w:t>
      </w: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240C5A" w:rsidRPr="00A20282" w:rsidRDefault="00240C5A" w:rsidP="00240C5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>(наименование, индивидуализирующие признаки)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240C5A" w:rsidRPr="00A20282" w:rsidRDefault="00240C5A" w:rsidP="00240C5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0282">
        <w:rPr>
          <w:sz w:val="22"/>
          <w:szCs w:val="22"/>
        </w:rPr>
        <w:t xml:space="preserve">В связи с _____________________ и на основании п. 128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Перечня видов имущества, в отношении которого заключение указанных договоров может осуществляться путем проведения торгов в форме конкурса (утв. Приказом ФАС РФ от 10.02.2010 N 67, </w:t>
      </w:r>
      <w:proofErr w:type="spellStart"/>
      <w:r w:rsidRPr="00A20282">
        <w:rPr>
          <w:sz w:val="22"/>
          <w:szCs w:val="22"/>
        </w:rPr>
        <w:t>зарег</w:t>
      </w:r>
      <w:proofErr w:type="spellEnd"/>
      <w:r w:rsidRPr="00A20282">
        <w:rPr>
          <w:sz w:val="22"/>
          <w:szCs w:val="22"/>
        </w:rPr>
        <w:t>. в Минюсте РФ 11.02.2010 N 16386), ________________ отзывает свою заявку на участие в аукционе № ___ от "___"________ 20__ г.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A20282">
        <w:rPr>
          <w:sz w:val="22"/>
          <w:szCs w:val="22"/>
        </w:rPr>
        <w:t>Приложения: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A20282">
        <w:rPr>
          <w:sz w:val="22"/>
          <w:szCs w:val="22"/>
        </w:rPr>
        <w:t>а) документ, подтверждающий полномочия лица на осуществление действий от имени заявителя;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A20282">
        <w:rPr>
          <w:sz w:val="22"/>
          <w:szCs w:val="22"/>
        </w:rPr>
        <w:t>б) подтверждающие документы.</w:t>
      </w:r>
    </w:p>
    <w:p w:rsidR="00240C5A" w:rsidRPr="00A20282" w:rsidRDefault="00240C5A" w:rsidP="00240C5A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 xml:space="preserve">    Руководитель заявителя (заявитель):</w:t>
      </w: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 xml:space="preserve">    _____________________</w:t>
      </w: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0282">
        <w:rPr>
          <w:rFonts w:ascii="Times New Roman" w:hAnsi="Times New Roman" w:cs="Times New Roman"/>
          <w:sz w:val="22"/>
          <w:szCs w:val="22"/>
        </w:rPr>
        <w:t xml:space="preserve">          (подпись) (М.П.)</w:t>
      </w: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40C5A" w:rsidRPr="00A20282" w:rsidRDefault="00240C5A" w:rsidP="00240C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11A0D" w:rsidRPr="00A20282" w:rsidRDefault="00240C5A" w:rsidP="00240C5A">
      <w:pPr>
        <w:jc w:val="both"/>
        <w:rPr>
          <w:color w:val="000000"/>
          <w:sz w:val="22"/>
          <w:szCs w:val="22"/>
        </w:rPr>
      </w:pPr>
      <w:r w:rsidRPr="00A20282">
        <w:rPr>
          <w:sz w:val="22"/>
          <w:szCs w:val="22"/>
        </w:rPr>
        <w:t xml:space="preserve">   «__</w:t>
      </w:r>
      <w:proofErr w:type="gramStart"/>
      <w:r w:rsidRPr="00A20282">
        <w:rPr>
          <w:sz w:val="22"/>
          <w:szCs w:val="22"/>
        </w:rPr>
        <w:t>_»_</w:t>
      </w:r>
      <w:proofErr w:type="gramEnd"/>
      <w:r w:rsidRPr="00A20282">
        <w:rPr>
          <w:sz w:val="22"/>
          <w:szCs w:val="22"/>
        </w:rPr>
        <w:t>_______ 20___ г</w:t>
      </w:r>
    </w:p>
    <w:p w:rsidR="00211A0D" w:rsidRPr="00C05053" w:rsidRDefault="00211A0D" w:rsidP="00211A0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211A0D" w:rsidRPr="00240C5A" w:rsidRDefault="00211A0D" w:rsidP="00211A0D">
      <w:pPr>
        <w:rPr>
          <w:color w:val="000000"/>
          <w:sz w:val="24"/>
          <w:szCs w:val="24"/>
        </w:rPr>
      </w:pP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proofErr w:type="gramStart"/>
      <w:r w:rsidRPr="00240C5A">
        <w:rPr>
          <w:color w:val="000000"/>
          <w:sz w:val="24"/>
          <w:szCs w:val="24"/>
        </w:rPr>
        <w:t>ПРОЕКТ  ДОГОВОРА</w:t>
      </w:r>
      <w:proofErr w:type="gramEnd"/>
      <w:r w:rsidRPr="00240C5A">
        <w:rPr>
          <w:color w:val="000000"/>
          <w:sz w:val="24"/>
          <w:szCs w:val="24"/>
        </w:rPr>
        <w:t xml:space="preserve"> № ____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купли-продажи муниципального имущества,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приватизируемого на аукционе</w:t>
      </w:r>
    </w:p>
    <w:p w:rsidR="0053313A" w:rsidRPr="00240C5A" w:rsidRDefault="0053313A" w:rsidP="0053313A">
      <w:pPr>
        <w:ind w:firstLine="706"/>
        <w:jc w:val="center"/>
        <w:rPr>
          <w:color w:val="000000"/>
          <w:sz w:val="24"/>
          <w:szCs w:val="24"/>
        </w:rPr>
      </w:pPr>
    </w:p>
    <w:p w:rsidR="0053313A" w:rsidRPr="00240C5A" w:rsidRDefault="00240C5A" w:rsidP="0053313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 Николаевка</w:t>
      </w:r>
      <w:r w:rsidR="0053313A" w:rsidRPr="00240C5A">
        <w:rPr>
          <w:color w:val="000000"/>
          <w:sz w:val="24"/>
          <w:szCs w:val="24"/>
        </w:rPr>
        <w:tab/>
      </w:r>
      <w:r w:rsidR="0053313A" w:rsidRPr="00240C5A">
        <w:rPr>
          <w:color w:val="000000"/>
          <w:sz w:val="24"/>
          <w:szCs w:val="24"/>
        </w:rPr>
        <w:tab/>
      </w:r>
      <w:r w:rsidR="0053313A" w:rsidRPr="00240C5A">
        <w:rPr>
          <w:color w:val="000000"/>
          <w:sz w:val="24"/>
          <w:szCs w:val="24"/>
        </w:rPr>
        <w:tab/>
      </w:r>
      <w:r w:rsidR="0053313A" w:rsidRPr="00240C5A">
        <w:rPr>
          <w:color w:val="000000"/>
          <w:sz w:val="24"/>
          <w:szCs w:val="24"/>
        </w:rPr>
        <w:tab/>
      </w:r>
      <w:r w:rsidR="0053313A" w:rsidRPr="00240C5A">
        <w:rPr>
          <w:color w:val="000000"/>
          <w:sz w:val="24"/>
          <w:szCs w:val="24"/>
        </w:rPr>
        <w:tab/>
      </w:r>
      <w:r w:rsidR="0053313A" w:rsidRPr="00240C5A">
        <w:rPr>
          <w:color w:val="000000"/>
          <w:sz w:val="24"/>
          <w:szCs w:val="24"/>
        </w:rPr>
        <w:tab/>
        <w:t xml:space="preserve">                     </w:t>
      </w:r>
      <w:proofErr w:type="gramStart"/>
      <w:r w:rsidR="0053313A" w:rsidRPr="00240C5A">
        <w:rPr>
          <w:color w:val="000000"/>
          <w:sz w:val="24"/>
          <w:szCs w:val="24"/>
        </w:rPr>
        <w:t xml:space="preserve">   «</w:t>
      </w:r>
      <w:proofErr w:type="gramEnd"/>
      <w:r w:rsidR="0053313A" w:rsidRPr="00240C5A">
        <w:rPr>
          <w:color w:val="000000"/>
          <w:sz w:val="24"/>
          <w:szCs w:val="24"/>
        </w:rPr>
        <w:t>___» ____________ 20__года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sz w:val="24"/>
          <w:szCs w:val="24"/>
        </w:rPr>
        <w:t xml:space="preserve">Администрация сельского поселения </w:t>
      </w:r>
      <w:r w:rsidR="003A4C38">
        <w:rPr>
          <w:sz w:val="24"/>
          <w:szCs w:val="24"/>
        </w:rPr>
        <w:t>Дмитриевский</w:t>
      </w:r>
      <w:r w:rsidRPr="00240C5A">
        <w:rPr>
          <w:sz w:val="24"/>
          <w:szCs w:val="24"/>
        </w:rPr>
        <w:t xml:space="preserve"> сельсовет муниципального района Уфимский район Республики Башкортостан, именуемое в дальнейшем «Продавец», в лице главы сельского поселения </w:t>
      </w:r>
      <w:r w:rsidR="003A4C38">
        <w:rPr>
          <w:sz w:val="24"/>
          <w:szCs w:val="24"/>
        </w:rPr>
        <w:t>Краснова Григория Николаевича</w:t>
      </w:r>
      <w:r w:rsidRPr="00240C5A">
        <w:rPr>
          <w:color w:val="000000"/>
          <w:sz w:val="24"/>
          <w:szCs w:val="24"/>
        </w:rPr>
        <w:t xml:space="preserve">, действующего на основании </w:t>
      </w:r>
      <w:proofErr w:type="gramStart"/>
      <w:r w:rsidRPr="00240C5A">
        <w:rPr>
          <w:color w:val="000000"/>
          <w:sz w:val="24"/>
          <w:szCs w:val="24"/>
        </w:rPr>
        <w:t>Устава  и</w:t>
      </w:r>
      <w:proofErr w:type="gramEnd"/>
      <w:r w:rsidRPr="00240C5A">
        <w:rPr>
          <w:color w:val="000000"/>
          <w:sz w:val="24"/>
          <w:szCs w:val="24"/>
        </w:rPr>
        <w:t xml:space="preserve"> ___________________, именуемое в дальнейшем «Покупатель», в лице __________________________________, действующего на основании Устава, вместе именуемые в дальнейшем Стороны, заключили настоящий Договор о нижеследующем:</w:t>
      </w:r>
    </w:p>
    <w:p w:rsidR="0053313A" w:rsidRPr="00240C5A" w:rsidRDefault="0053313A" w:rsidP="0053313A">
      <w:pPr>
        <w:ind w:firstLine="706"/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1. Общие положения</w:t>
      </w:r>
    </w:p>
    <w:p w:rsidR="0053313A" w:rsidRPr="00240C5A" w:rsidRDefault="0053313A" w:rsidP="0053313A">
      <w:pPr>
        <w:ind w:firstLine="706"/>
        <w:jc w:val="both"/>
        <w:outlineLvl w:val="3"/>
        <w:rPr>
          <w:sz w:val="24"/>
          <w:szCs w:val="24"/>
        </w:rPr>
      </w:pPr>
      <w:r w:rsidRPr="00240C5A">
        <w:rPr>
          <w:color w:val="000000"/>
          <w:sz w:val="24"/>
          <w:szCs w:val="24"/>
        </w:rPr>
        <w:t>1.1. Настоящий Договор заключен по взаимному согласию Сторон в соответствии с </w:t>
      </w:r>
      <w:r w:rsidRPr="00240C5A">
        <w:rPr>
          <w:sz w:val="24"/>
          <w:szCs w:val="24"/>
        </w:rPr>
        <w:t xml:space="preserve">Федеральным законом от 21 декабря 2001 года № 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№ 585, Соглашением между органами местного самоуправления муниципального района Уфимский район Республики Башкортостан, </w:t>
      </w:r>
      <w:r w:rsidRPr="00240C5A">
        <w:rPr>
          <w:color w:val="000000"/>
          <w:sz w:val="24"/>
          <w:szCs w:val="24"/>
        </w:rPr>
        <w:t xml:space="preserve"> и итоговым протоколом от ___ ______ года № __ 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2. Предмет Договора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 xml:space="preserve">2.1. Продавец продает, а Покупатель покупает на условиях настоящего Договора </w:t>
      </w:r>
      <w:proofErr w:type="gramStart"/>
      <w:r w:rsidRPr="00240C5A">
        <w:rPr>
          <w:color w:val="000000"/>
          <w:sz w:val="24"/>
          <w:szCs w:val="24"/>
        </w:rPr>
        <w:t>муниципальное  имущество</w:t>
      </w:r>
      <w:proofErr w:type="gramEnd"/>
      <w:r w:rsidRPr="00240C5A">
        <w:rPr>
          <w:color w:val="000000"/>
          <w:sz w:val="24"/>
          <w:szCs w:val="24"/>
        </w:rPr>
        <w:t>: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Лот №____ ____________________________________</w:t>
      </w:r>
      <w:r w:rsidRPr="00240C5A">
        <w:rPr>
          <w:sz w:val="24"/>
          <w:szCs w:val="24"/>
        </w:rPr>
        <w:t>, адрес объекта: Республика Башкортостан, Уфимский район, ______________________________________</w:t>
      </w:r>
      <w:r w:rsidRPr="00240C5A">
        <w:rPr>
          <w:color w:val="000000"/>
          <w:sz w:val="24"/>
          <w:szCs w:val="24"/>
        </w:rPr>
        <w:t>, именуемое далее «Объект».</w:t>
      </w:r>
    </w:p>
    <w:p w:rsidR="0053313A" w:rsidRPr="00240C5A" w:rsidRDefault="0053313A" w:rsidP="0053313A">
      <w:pPr>
        <w:ind w:firstLine="706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2.1.1. Передаваемый Покупателю Объект имеет следующие основные характеристики:</w:t>
      </w:r>
    </w:p>
    <w:p w:rsidR="003A4C38" w:rsidRPr="003A4C38" w:rsidRDefault="009030E9" w:rsidP="003A4C38">
      <w:pPr>
        <w:jc w:val="both"/>
        <w:rPr>
          <w:sz w:val="24"/>
          <w:szCs w:val="24"/>
        </w:rPr>
      </w:pPr>
      <w:r w:rsidRPr="004142DE">
        <w:rPr>
          <w:b/>
          <w:sz w:val="24"/>
          <w:szCs w:val="24"/>
        </w:rPr>
        <w:t>ЛОТ № 1</w:t>
      </w:r>
      <w:r w:rsidRPr="004142DE">
        <w:rPr>
          <w:sz w:val="24"/>
          <w:szCs w:val="24"/>
        </w:rPr>
        <w:t xml:space="preserve">: </w:t>
      </w:r>
      <w:r w:rsidR="003A4C38" w:rsidRPr="003A4C38">
        <w:rPr>
          <w:sz w:val="24"/>
          <w:szCs w:val="24"/>
        </w:rPr>
        <w:t>Автомобиль грузовой КО-440-4Д, государственный регистрационный номер 0200МН102, год выпуска 2012, тип ТС: мусоровоз, идентификационный номер (VIN) XVL483203C0000465, цвет -синий., мощность двигателя-130 л/с. (кВт) 95,7 находится по адресу: Россия, Республика Башкортостан, Уфимский район, с. Дмитриевка, ул. Советская, д. 9.</w:t>
      </w:r>
    </w:p>
    <w:p w:rsidR="0053313A" w:rsidRPr="00240C5A" w:rsidRDefault="003A4C38" w:rsidP="003A4C38">
      <w:pPr>
        <w:jc w:val="both"/>
        <w:rPr>
          <w:color w:val="000000"/>
          <w:sz w:val="24"/>
          <w:szCs w:val="24"/>
        </w:rPr>
      </w:pPr>
      <w:r w:rsidRPr="003A4C38">
        <w:rPr>
          <w:sz w:val="24"/>
          <w:szCs w:val="24"/>
        </w:rPr>
        <w:t>Имущество не является новым (неработоспособное, требуется капитальный ремонт).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 xml:space="preserve">2.2. Продавец уведомляет Покупателя, что на момент продажи </w:t>
      </w:r>
      <w:proofErr w:type="gramStart"/>
      <w:r w:rsidRPr="00240C5A">
        <w:rPr>
          <w:color w:val="000000"/>
          <w:sz w:val="24"/>
          <w:szCs w:val="24"/>
        </w:rPr>
        <w:t>Объект  не</w:t>
      </w:r>
      <w:proofErr w:type="gramEnd"/>
      <w:r w:rsidRPr="00240C5A">
        <w:rPr>
          <w:color w:val="000000"/>
          <w:sz w:val="24"/>
          <w:szCs w:val="24"/>
        </w:rPr>
        <w:t xml:space="preserve"> обременен, под арестом, в залоге и в споре не состоит. Иных имущественных прав и претензий третьих лиц на Объект не имеется.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3. Оплата по Договору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3.1. Стоимость Объекта составляет ____ (_______) руб. (прописью).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3.2. Оплата стоимости Объекта осуществляется в рублях в течение десяти дней с момента заключения настоящего Договора путем перечисления денежных средств на счет, указанный в пункте 3.3 настоящего Договора.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Сумма задатка в размере _______ (_______) руб., внесенная Покупателем, засчитывается в счет оплаты Объекта.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3.3. Сведения о реквизитах счета для оплаты за Объект: __________.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3.4 Днем исполнения обязательства Покупателя по оплате стоимости Объекта считается день поступления денежных средств на счет, указанный в пункте 3.4 настоящего Договора.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 Обязанности Сторон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4.1. Покупатель обязуется: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4.1.1. Оплатить стоимость Объекта в сроки и в порядке, установленные </w:t>
      </w:r>
      <w:hyperlink r:id="rId12" w:history="1">
        <w:r w:rsidRPr="00240C5A">
          <w:rPr>
            <w:color w:val="0000FF"/>
            <w:sz w:val="24"/>
            <w:szCs w:val="24"/>
            <w:u w:val="single"/>
          </w:rPr>
          <w:t>разделом 3</w:t>
        </w:r>
      </w:hyperlink>
      <w:r w:rsidRPr="00240C5A">
        <w:rPr>
          <w:color w:val="000000"/>
          <w:sz w:val="24"/>
          <w:szCs w:val="24"/>
        </w:rPr>
        <w:t> настоящего Договора.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4.1.2. Принять Объект от Продавца по передаточному акту не позднее чем через десять дней с момента выполнения обязательства, указанного в </w:t>
      </w:r>
      <w:hyperlink r:id="rId13" w:history="1">
        <w:r w:rsidRPr="00240C5A">
          <w:rPr>
            <w:color w:val="0000FF"/>
            <w:sz w:val="24"/>
            <w:szCs w:val="24"/>
            <w:u w:val="single"/>
          </w:rPr>
          <w:t>пункте 4.1.1</w:t>
        </w:r>
      </w:hyperlink>
      <w:r w:rsidRPr="00240C5A">
        <w:rPr>
          <w:color w:val="000000"/>
          <w:sz w:val="24"/>
          <w:szCs w:val="24"/>
        </w:rPr>
        <w:t> настоящего Договора.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4.1.3. Не позднее чем через 30 дней после дня полной оплаты Объекта, при условии выполнения обязательства по </w:t>
      </w:r>
      <w:hyperlink r:id="rId14" w:history="1">
        <w:r w:rsidRPr="00240C5A">
          <w:rPr>
            <w:color w:val="0000FF"/>
            <w:sz w:val="24"/>
            <w:szCs w:val="24"/>
            <w:u w:val="single"/>
          </w:rPr>
          <w:t>пункту 4.1.2</w:t>
        </w:r>
      </w:hyperlink>
      <w:r w:rsidRPr="00240C5A">
        <w:rPr>
          <w:color w:val="000000"/>
          <w:sz w:val="24"/>
          <w:szCs w:val="24"/>
        </w:rPr>
        <w:t> настоящего Договора, обеспечить за свой счет все действия и расходы, связанные с обязательной государственной регистрацией настоящего Договора, своего права собственности на Объект в порядке, установленном законодательством.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lastRenderedPageBreak/>
        <w:t>4.1.4. С момента подписания настоящего Договора и до момента регистрации права собственности на Объект Покупатель не вправе отчуждать его или самостоятельно распоряжаться им иным образом.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4.2. Продавец обязуется: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4.2.1. Предоставить Покупателю сведения, необходимые для исполнения условий, установленных настоящим Договором.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4.2.2. Передать Объект Покупателю по передаточному акту не позднее чем через десять дней с момента выполнения Покупателем обязательства, указанного в </w:t>
      </w:r>
      <w:hyperlink r:id="rId15" w:history="1">
        <w:r w:rsidRPr="00240C5A">
          <w:rPr>
            <w:color w:val="0000FF"/>
            <w:sz w:val="24"/>
            <w:szCs w:val="24"/>
            <w:u w:val="single"/>
          </w:rPr>
          <w:t>пункте 4.1.1</w:t>
        </w:r>
      </w:hyperlink>
      <w:r w:rsidRPr="00240C5A">
        <w:rPr>
          <w:color w:val="000000"/>
          <w:sz w:val="24"/>
          <w:szCs w:val="24"/>
        </w:rPr>
        <w:t> настоящего Договора.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5. Ответственность Сторон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и положениями настоящего Договора.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5.2. За нарушение срока внесения денежных средств Покупателем в счет оплаты стоимости Объекта в порядке, предусмотренном в пункте 3.2 настоящего Договора, Покупатель уплачивает Продавцу пени в размере одной трехсотой процентной ставки рефинансирования Центрального Банка России, действующей на дату выполнения обязательств по оплате по настоящему Договору, от невнесенной суммы за каждый календарный день просрочки.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Уплата пени не освобождает Покупателя от исполнения обязательств по настоящему Договору.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6. Действие Договора. Изменение и расторжение Договора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6.1. Настоящий Договор вступает в силу с момента его подписания и действует до исполнения Сторонами всех своих обязательств по нему.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6.2. Все изменения и дополнения к настоящему Договору совершаются в письменной форме, подписываются уполномоченными на то представителями Сторон и являются неотъемлемой частью Договора.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6.3. Настоящий Договор расторгается в случаях: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 xml:space="preserve">6.3.1.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</w:t>
      </w:r>
      <w:r w:rsidRPr="00240C5A">
        <w:rPr>
          <w:color w:val="000000"/>
          <w:sz w:val="24"/>
          <w:szCs w:val="24"/>
        </w:rPr>
        <w:br/>
        <w:t>по оплате Имущества и является основанием расторжения настоящего Договора в одностороннем порядке по инициативе Продавца. В таком случае, договор 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6.3.2. Неисполнения Покупателем обязанности по принятию Объекта, предусмотренной пунктом 4.1.2 настоящего Договора.</w:t>
      </w:r>
    </w:p>
    <w:p w:rsidR="0053313A" w:rsidRPr="00240C5A" w:rsidRDefault="0053313A" w:rsidP="0053313A">
      <w:pPr>
        <w:ind w:firstLine="720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6.3.3. По иным основаниям, предусмотренным законодательством.</w:t>
      </w:r>
    </w:p>
    <w:p w:rsidR="0053313A" w:rsidRPr="00240C5A" w:rsidRDefault="0053313A" w:rsidP="0053313A">
      <w:pPr>
        <w:ind w:firstLine="720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 xml:space="preserve">6.4. Расторжение настоящего Договора по указанным в пунктах 6.3.1 и 6.3.2 настоящего Договора основаниям производится Продавцом в одностороннем внесудебном порядке, о чем Продавец письменно извещает Покупателя. 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7. Уведомление о состоянии Объекта и земельного участка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7.1. Продавец уведомляет Покупателя, что представил ему все документы, которыми он располагал относительно технического состояния Объекта на момент заключения настоящего Договора.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7.2. Покупатель не имеет претензий, касающихся состояния и качества приобретаемого Объекта.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8. Особые условия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8.1. Право собственности Покупателя на приобретенные Объект возникает с момента государственной регистрации перехода права собственности.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8.2. Расходы на оплату услуг, указанных в пункте 8.1 настоящего Договора, возлагаются на Покупателя.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9. Заключительные положения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9.1. Отношения Сторон, не урегулированные настоящим Договором, регулируются законодательством Российской Федерации и Республики Башкортостан.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9.2. К настоящему Договору применяются нормы гражданского законодательства и нормы права, регулирующие сделки приватизации.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9.3. До момента полной оплаты Объекта  и выполнения обязательств по </w:t>
      </w:r>
      <w:hyperlink r:id="rId16" w:history="1">
        <w:r w:rsidRPr="00240C5A">
          <w:rPr>
            <w:color w:val="0000FF"/>
            <w:sz w:val="24"/>
            <w:szCs w:val="24"/>
            <w:u w:val="single"/>
          </w:rPr>
          <w:t>пункту 4.1.2</w:t>
        </w:r>
      </w:hyperlink>
      <w:r w:rsidRPr="00240C5A">
        <w:rPr>
          <w:color w:val="000000"/>
          <w:sz w:val="24"/>
          <w:szCs w:val="24"/>
        </w:rPr>
        <w:t>настоящего Договора Покупатель не имеет права передавать документы для государственной регистрации своего права собственности.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lastRenderedPageBreak/>
        <w:t>9.4.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53313A" w:rsidRPr="00240C5A" w:rsidRDefault="0053313A" w:rsidP="0053313A">
      <w:pPr>
        <w:ind w:firstLine="706"/>
        <w:jc w:val="both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9.5. Настоящий Договор составлен в трех экземплярах, имеющих одинаковую юридическую силу.</w:t>
      </w:r>
    </w:p>
    <w:p w:rsidR="0053313A" w:rsidRPr="00240C5A" w:rsidRDefault="0053313A" w:rsidP="0053313A">
      <w:pPr>
        <w:jc w:val="center"/>
        <w:rPr>
          <w:color w:val="000000"/>
          <w:sz w:val="24"/>
          <w:szCs w:val="24"/>
        </w:rPr>
      </w:pPr>
      <w:r w:rsidRPr="00240C5A">
        <w:rPr>
          <w:color w:val="000000"/>
          <w:sz w:val="24"/>
          <w:szCs w:val="24"/>
        </w:rPr>
        <w:t>10. Реквизиты Сторон:</w:t>
      </w:r>
    </w:p>
    <w:p w:rsidR="0053313A" w:rsidRPr="00240C5A" w:rsidRDefault="0053313A" w:rsidP="0053313A">
      <w:pPr>
        <w:ind w:left="180"/>
        <w:jc w:val="both"/>
        <w:rPr>
          <w:b/>
          <w:sz w:val="24"/>
          <w:szCs w:val="24"/>
        </w:rPr>
      </w:pPr>
      <w:r w:rsidRPr="00240C5A">
        <w:rPr>
          <w:b/>
          <w:sz w:val="24"/>
          <w:szCs w:val="24"/>
        </w:rPr>
        <w:t>Продавец:</w:t>
      </w:r>
    </w:p>
    <w:p w:rsidR="009262DF" w:rsidRPr="00BC4B42" w:rsidRDefault="009262DF" w:rsidP="009262DF">
      <w:pPr>
        <w:jc w:val="both"/>
        <w:rPr>
          <w:b/>
          <w:sz w:val="24"/>
        </w:rPr>
      </w:pPr>
      <w:r w:rsidRPr="00BC4B42">
        <w:rPr>
          <w:b/>
          <w:sz w:val="24"/>
        </w:rPr>
        <w:t xml:space="preserve">Администрация сельского поселения </w:t>
      </w:r>
      <w:r w:rsidR="003A4C38">
        <w:rPr>
          <w:b/>
          <w:sz w:val="24"/>
        </w:rPr>
        <w:t>Дмитриевский</w:t>
      </w:r>
      <w:r w:rsidRPr="00BC4B42">
        <w:rPr>
          <w:b/>
          <w:sz w:val="24"/>
        </w:rPr>
        <w:t xml:space="preserve"> сельсовет муниципального района Уфимский район Республики Башкортостан</w:t>
      </w:r>
    </w:p>
    <w:p w:rsidR="00AC2F63" w:rsidRDefault="00AC2F63" w:rsidP="00AC2F63">
      <w:pPr>
        <w:jc w:val="both"/>
        <w:rPr>
          <w:sz w:val="24"/>
          <w:szCs w:val="24"/>
        </w:rPr>
      </w:pPr>
    </w:p>
    <w:p w:rsidR="00AC2F63" w:rsidRDefault="00AC2F63" w:rsidP="00AC2F63">
      <w:pPr>
        <w:jc w:val="both"/>
        <w:rPr>
          <w:sz w:val="24"/>
          <w:szCs w:val="24"/>
        </w:rPr>
      </w:pPr>
    </w:p>
    <w:p w:rsidR="0053313A" w:rsidRPr="00240C5A" w:rsidRDefault="00AC2F63" w:rsidP="0053313A">
      <w:pPr>
        <w:jc w:val="both"/>
        <w:rPr>
          <w:sz w:val="24"/>
          <w:szCs w:val="24"/>
        </w:rPr>
      </w:pPr>
      <w:r w:rsidRPr="009A19C3">
        <w:rPr>
          <w:sz w:val="24"/>
        </w:rPr>
        <w:t xml:space="preserve">Глава сельского поселения  </w:t>
      </w:r>
      <w:r w:rsidRPr="009A19C3">
        <w:rPr>
          <w:sz w:val="24"/>
          <w:szCs w:val="24"/>
        </w:rPr>
        <w:t>______________</w:t>
      </w:r>
      <w:r w:rsidR="009262DF">
        <w:rPr>
          <w:sz w:val="24"/>
          <w:szCs w:val="24"/>
        </w:rPr>
        <w:t xml:space="preserve"> </w:t>
      </w:r>
    </w:p>
    <w:p w:rsidR="0053313A" w:rsidRPr="00240C5A" w:rsidRDefault="0053313A" w:rsidP="0053313A">
      <w:pPr>
        <w:jc w:val="both"/>
        <w:rPr>
          <w:color w:val="000000"/>
          <w:sz w:val="24"/>
          <w:szCs w:val="24"/>
        </w:rPr>
      </w:pPr>
    </w:p>
    <w:p w:rsidR="0053313A" w:rsidRPr="00240C5A" w:rsidRDefault="0053313A" w:rsidP="0053313A">
      <w:pPr>
        <w:ind w:firstLine="142"/>
        <w:jc w:val="both"/>
        <w:rPr>
          <w:b/>
          <w:color w:val="000000"/>
          <w:sz w:val="24"/>
          <w:szCs w:val="24"/>
        </w:rPr>
      </w:pPr>
      <w:r w:rsidRPr="00240C5A">
        <w:rPr>
          <w:b/>
          <w:color w:val="000000"/>
          <w:sz w:val="24"/>
          <w:szCs w:val="24"/>
        </w:rPr>
        <w:t>Покупатель:</w:t>
      </w:r>
    </w:p>
    <w:p w:rsidR="0053313A" w:rsidRPr="00240C5A" w:rsidRDefault="0053313A" w:rsidP="0053313A">
      <w:pPr>
        <w:rPr>
          <w:color w:val="000000"/>
          <w:sz w:val="24"/>
          <w:szCs w:val="24"/>
        </w:rPr>
      </w:pPr>
      <w:r w:rsidRPr="00240C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13A" w:rsidRPr="00240C5A" w:rsidRDefault="0053313A" w:rsidP="00211A0D">
      <w:pPr>
        <w:rPr>
          <w:color w:val="000000"/>
          <w:sz w:val="24"/>
          <w:szCs w:val="24"/>
        </w:rPr>
      </w:pPr>
    </w:p>
    <w:p w:rsidR="0053313A" w:rsidRPr="00240C5A" w:rsidRDefault="0053313A" w:rsidP="00211A0D">
      <w:pPr>
        <w:rPr>
          <w:color w:val="000000"/>
          <w:sz w:val="24"/>
          <w:szCs w:val="24"/>
        </w:rPr>
      </w:pPr>
    </w:p>
    <w:p w:rsidR="00211A0D" w:rsidRPr="00240C5A" w:rsidRDefault="00211A0D" w:rsidP="00211A0D">
      <w:pPr>
        <w:jc w:val="center"/>
        <w:rPr>
          <w:color w:val="000000"/>
          <w:sz w:val="24"/>
          <w:szCs w:val="24"/>
        </w:rPr>
      </w:pPr>
    </w:p>
    <w:sectPr w:rsidR="00211A0D" w:rsidRPr="00240C5A" w:rsidSect="0053313A">
      <w:pgSz w:w="11907" w:h="16840" w:code="9"/>
      <w:pgMar w:top="680" w:right="567" w:bottom="567" w:left="79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EA"/>
    <w:rsid w:val="00007A23"/>
    <w:rsid w:val="0001471C"/>
    <w:rsid w:val="000161BC"/>
    <w:rsid w:val="00050FD0"/>
    <w:rsid w:val="000512E0"/>
    <w:rsid w:val="000627B1"/>
    <w:rsid w:val="00075B37"/>
    <w:rsid w:val="0008057D"/>
    <w:rsid w:val="00084051"/>
    <w:rsid w:val="0009222A"/>
    <w:rsid w:val="00096BE1"/>
    <w:rsid w:val="000B17BA"/>
    <w:rsid w:val="000E3273"/>
    <w:rsid w:val="000F4FC0"/>
    <w:rsid w:val="00101A77"/>
    <w:rsid w:val="001020E5"/>
    <w:rsid w:val="00110F57"/>
    <w:rsid w:val="00123FB4"/>
    <w:rsid w:val="00130FA1"/>
    <w:rsid w:val="00132AD7"/>
    <w:rsid w:val="00147C0B"/>
    <w:rsid w:val="00166580"/>
    <w:rsid w:val="00193D0C"/>
    <w:rsid w:val="00197924"/>
    <w:rsid w:val="001A0364"/>
    <w:rsid w:val="001A61A3"/>
    <w:rsid w:val="001B0D85"/>
    <w:rsid w:val="001B4286"/>
    <w:rsid w:val="001D3CC2"/>
    <w:rsid w:val="001E3EEC"/>
    <w:rsid w:val="001F43BB"/>
    <w:rsid w:val="001F4A9D"/>
    <w:rsid w:val="00211A0D"/>
    <w:rsid w:val="00212783"/>
    <w:rsid w:val="002300DA"/>
    <w:rsid w:val="00240C5A"/>
    <w:rsid w:val="00253780"/>
    <w:rsid w:val="00255D1B"/>
    <w:rsid w:val="00276EAE"/>
    <w:rsid w:val="00281108"/>
    <w:rsid w:val="00296E98"/>
    <w:rsid w:val="002B06F7"/>
    <w:rsid w:val="002B085D"/>
    <w:rsid w:val="002C36BB"/>
    <w:rsid w:val="002E5091"/>
    <w:rsid w:val="002F36C9"/>
    <w:rsid w:val="00317BAE"/>
    <w:rsid w:val="003335F0"/>
    <w:rsid w:val="0035170E"/>
    <w:rsid w:val="00373BE8"/>
    <w:rsid w:val="00383D85"/>
    <w:rsid w:val="00384722"/>
    <w:rsid w:val="003A4C38"/>
    <w:rsid w:val="003B2D5D"/>
    <w:rsid w:val="003B51F8"/>
    <w:rsid w:val="003C1E63"/>
    <w:rsid w:val="003D3D76"/>
    <w:rsid w:val="003E020F"/>
    <w:rsid w:val="003E4E06"/>
    <w:rsid w:val="003E54D5"/>
    <w:rsid w:val="003F7C43"/>
    <w:rsid w:val="004142DE"/>
    <w:rsid w:val="0044181B"/>
    <w:rsid w:val="00456ADD"/>
    <w:rsid w:val="0045771B"/>
    <w:rsid w:val="00471071"/>
    <w:rsid w:val="004834D4"/>
    <w:rsid w:val="00485ABB"/>
    <w:rsid w:val="004908E3"/>
    <w:rsid w:val="00496E9A"/>
    <w:rsid w:val="004A4B25"/>
    <w:rsid w:val="004C0666"/>
    <w:rsid w:val="004F0B4C"/>
    <w:rsid w:val="005122A3"/>
    <w:rsid w:val="00526447"/>
    <w:rsid w:val="0053313A"/>
    <w:rsid w:val="00542C29"/>
    <w:rsid w:val="00562B04"/>
    <w:rsid w:val="005878EF"/>
    <w:rsid w:val="00593F3B"/>
    <w:rsid w:val="005A5F02"/>
    <w:rsid w:val="005C1469"/>
    <w:rsid w:val="005D07F9"/>
    <w:rsid w:val="005D2B5E"/>
    <w:rsid w:val="005E3FAA"/>
    <w:rsid w:val="00604251"/>
    <w:rsid w:val="00607D0C"/>
    <w:rsid w:val="006338E6"/>
    <w:rsid w:val="00636697"/>
    <w:rsid w:val="00654EEE"/>
    <w:rsid w:val="00665F5D"/>
    <w:rsid w:val="006908DE"/>
    <w:rsid w:val="006A11F4"/>
    <w:rsid w:val="006A30A7"/>
    <w:rsid w:val="006B0FD5"/>
    <w:rsid w:val="006B1B97"/>
    <w:rsid w:val="006C5FC2"/>
    <w:rsid w:val="006C7A8E"/>
    <w:rsid w:val="006E01CD"/>
    <w:rsid w:val="006E1E70"/>
    <w:rsid w:val="006F1ECA"/>
    <w:rsid w:val="00702BCF"/>
    <w:rsid w:val="00713DC8"/>
    <w:rsid w:val="00734A97"/>
    <w:rsid w:val="00737020"/>
    <w:rsid w:val="007419B6"/>
    <w:rsid w:val="00745171"/>
    <w:rsid w:val="0076447D"/>
    <w:rsid w:val="00772A0E"/>
    <w:rsid w:val="00780991"/>
    <w:rsid w:val="00782081"/>
    <w:rsid w:val="007B3F1F"/>
    <w:rsid w:val="007C2353"/>
    <w:rsid w:val="007E6954"/>
    <w:rsid w:val="00806A61"/>
    <w:rsid w:val="00810120"/>
    <w:rsid w:val="008159A2"/>
    <w:rsid w:val="00836A25"/>
    <w:rsid w:val="0084129A"/>
    <w:rsid w:val="008416ED"/>
    <w:rsid w:val="00854859"/>
    <w:rsid w:val="00864243"/>
    <w:rsid w:val="008730EA"/>
    <w:rsid w:val="008B7A77"/>
    <w:rsid w:val="008C71DC"/>
    <w:rsid w:val="008D6BB7"/>
    <w:rsid w:val="008D7760"/>
    <w:rsid w:val="008D7F45"/>
    <w:rsid w:val="008F7B54"/>
    <w:rsid w:val="009030E9"/>
    <w:rsid w:val="009045A1"/>
    <w:rsid w:val="009262DF"/>
    <w:rsid w:val="009322C9"/>
    <w:rsid w:val="00946F3C"/>
    <w:rsid w:val="00957081"/>
    <w:rsid w:val="00957C85"/>
    <w:rsid w:val="009729C5"/>
    <w:rsid w:val="009772B2"/>
    <w:rsid w:val="009826DF"/>
    <w:rsid w:val="00991487"/>
    <w:rsid w:val="009942F2"/>
    <w:rsid w:val="009D78BA"/>
    <w:rsid w:val="009E26BE"/>
    <w:rsid w:val="009F1AF2"/>
    <w:rsid w:val="00A05E34"/>
    <w:rsid w:val="00A20282"/>
    <w:rsid w:val="00A24CB1"/>
    <w:rsid w:val="00A3065E"/>
    <w:rsid w:val="00A81629"/>
    <w:rsid w:val="00AA6512"/>
    <w:rsid w:val="00AB40A4"/>
    <w:rsid w:val="00AC2F63"/>
    <w:rsid w:val="00AE2CB0"/>
    <w:rsid w:val="00AE542E"/>
    <w:rsid w:val="00AE7386"/>
    <w:rsid w:val="00B05844"/>
    <w:rsid w:val="00B65EAE"/>
    <w:rsid w:val="00B70C8A"/>
    <w:rsid w:val="00B93A13"/>
    <w:rsid w:val="00BB03D5"/>
    <w:rsid w:val="00BB40DE"/>
    <w:rsid w:val="00BF374C"/>
    <w:rsid w:val="00BF4BB1"/>
    <w:rsid w:val="00C102D4"/>
    <w:rsid w:val="00C10546"/>
    <w:rsid w:val="00C16ED4"/>
    <w:rsid w:val="00C23518"/>
    <w:rsid w:val="00C25F7E"/>
    <w:rsid w:val="00C42B4F"/>
    <w:rsid w:val="00C50DA3"/>
    <w:rsid w:val="00C67613"/>
    <w:rsid w:val="00C71570"/>
    <w:rsid w:val="00C719B3"/>
    <w:rsid w:val="00C77766"/>
    <w:rsid w:val="00C95776"/>
    <w:rsid w:val="00CA31D1"/>
    <w:rsid w:val="00CA6CCE"/>
    <w:rsid w:val="00CB2256"/>
    <w:rsid w:val="00CB5672"/>
    <w:rsid w:val="00CC3C20"/>
    <w:rsid w:val="00CC6547"/>
    <w:rsid w:val="00D02AC7"/>
    <w:rsid w:val="00D168EC"/>
    <w:rsid w:val="00D23074"/>
    <w:rsid w:val="00D260EB"/>
    <w:rsid w:val="00D33821"/>
    <w:rsid w:val="00D4331F"/>
    <w:rsid w:val="00D51E3F"/>
    <w:rsid w:val="00D64920"/>
    <w:rsid w:val="00D72355"/>
    <w:rsid w:val="00D8528C"/>
    <w:rsid w:val="00D937BC"/>
    <w:rsid w:val="00DA623C"/>
    <w:rsid w:val="00DF48B5"/>
    <w:rsid w:val="00DF75D9"/>
    <w:rsid w:val="00E26214"/>
    <w:rsid w:val="00E33791"/>
    <w:rsid w:val="00E471E2"/>
    <w:rsid w:val="00E563DA"/>
    <w:rsid w:val="00E649FF"/>
    <w:rsid w:val="00EA023C"/>
    <w:rsid w:val="00EA13BE"/>
    <w:rsid w:val="00EB3031"/>
    <w:rsid w:val="00EE7EDE"/>
    <w:rsid w:val="00EF4216"/>
    <w:rsid w:val="00EF658E"/>
    <w:rsid w:val="00F034F6"/>
    <w:rsid w:val="00F05397"/>
    <w:rsid w:val="00F24A8E"/>
    <w:rsid w:val="00F25CE4"/>
    <w:rsid w:val="00F309A4"/>
    <w:rsid w:val="00F35368"/>
    <w:rsid w:val="00F607BB"/>
    <w:rsid w:val="00F72B9E"/>
    <w:rsid w:val="00FA2811"/>
    <w:rsid w:val="00FB0767"/>
    <w:rsid w:val="00FB7859"/>
    <w:rsid w:val="00FC2C38"/>
    <w:rsid w:val="00FD2B2C"/>
    <w:rsid w:val="00FF2ED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339AB-0649-4898-A476-0CCCD52D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810120"/>
    <w:rPr>
      <w:b/>
      <w:bCs/>
    </w:rPr>
  </w:style>
  <w:style w:type="paragraph" w:styleId="ae">
    <w:name w:val="Body Text"/>
    <w:aliases w:val="Знак1, Знак1,body text,Основной текст Знак Знак"/>
    <w:basedOn w:val="a"/>
    <w:link w:val="11"/>
    <w:rsid w:val="00D72355"/>
    <w:pPr>
      <w:spacing w:after="120"/>
      <w:jc w:val="both"/>
    </w:pPr>
    <w:rPr>
      <w:rFonts w:ascii="Arial" w:hAnsi="Arial"/>
      <w:color w:val="333333"/>
      <w:lang w:val="x-none" w:eastAsia="x-none"/>
    </w:rPr>
  </w:style>
  <w:style w:type="character" w:customStyle="1" w:styleId="af">
    <w:name w:val="Основной текст Знак"/>
    <w:basedOn w:val="a0"/>
    <w:uiPriority w:val="99"/>
    <w:semiHidden/>
    <w:rsid w:val="00D723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1 Знак, Знак1 Знак,body text Знак,Основной текст Знак Знак Знак"/>
    <w:link w:val="ae"/>
    <w:rsid w:val="00D72355"/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11A0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customStyle="1" w:styleId="ConsPlusNonformat">
    <w:name w:val="ConsPlusNonformat"/>
    <w:rsid w:val="00211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lock Text"/>
    <w:basedOn w:val="a"/>
    <w:rsid w:val="00211A0D"/>
    <w:pPr>
      <w:ind w:left="-709" w:right="-28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im.bashkortostan.ru/" TargetMode="External"/><Relationship Id="rId13" Type="http://schemas.openxmlformats.org/officeDocument/2006/relationships/hyperlink" Target="consultantplus://offline/ref=9F0CB7862C9498490E7718B79686CA68CC57A41498F2B9F507F49893DB14EBC5187C177B4EAB9473C84E9AN5N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9F0CB7862C9498490E7718B79686CA68CC57A41498F2B9F507F49893DB14EBC5187C177B4EAB9473C84E9BN5NF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0CB7862C9498490E7718B79686CA68CC57A41498F2B9F507F49893DB14EBC5187C177B4EAB9473C84E9AN5NE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0CB7862C9498490E7718B79686CA68CC57A41498F2B9F507F49893DB14EBC5187C177B4EAB9473C84E9AN5N9G" TargetMode="External"/><Relationship Id="rId10" Type="http://schemas.openxmlformats.org/officeDocument/2006/relationships/hyperlink" Target="https://ufim.bashkorto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consultantplus://offline/ref=9F0CB7862C9498490E7718B79686CA68CC57A41498F2B9F507F49893DB14EBC5187C177B4EAB9473C84E9AN5N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59A7-9174-4C9A-9767-5264A170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6900</Words>
  <Characters>39333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Суворина Елена Владимировна</dc:creator>
  <cp:lastModifiedBy>User5</cp:lastModifiedBy>
  <cp:revision>2</cp:revision>
  <cp:lastPrinted>2021-08-26T09:27:00Z</cp:lastPrinted>
  <dcterms:created xsi:type="dcterms:W3CDTF">2021-09-07T05:29:00Z</dcterms:created>
  <dcterms:modified xsi:type="dcterms:W3CDTF">2021-09-07T05:29:00Z</dcterms:modified>
</cp:coreProperties>
</file>