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Pr="00BD6BB8" w:rsidRDefault="00BD6BB8" w:rsidP="00BD6B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D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</w:t>
      </w:r>
      <w:r w:rsidRPr="00BD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D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Дмитриевский сельсовет муниципального района Уфимский район Республики Башкортостан</w:t>
      </w:r>
    </w:p>
    <w:p w:rsid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Pr="00BD6BB8" w:rsidRDefault="00BD6BB8" w:rsidP="00BD6BB8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BB8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BD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BD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BD6BB8" w:rsidRPr="00BD6BB8" w:rsidRDefault="00BD6BB8" w:rsidP="00BD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D6BB8" w:rsidRPr="00BD6BB8" w:rsidRDefault="00BD6BB8" w:rsidP="00BD6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июнь   2023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июня  2023</w:t>
      </w:r>
    </w:p>
    <w:p w:rsid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Pr="00BD6BB8" w:rsidRDefault="00BD6BB8" w:rsidP="00BD6B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BB8" w:rsidRPr="00BD6BB8" w:rsidRDefault="00BD6BB8" w:rsidP="00BD6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  утверждении новой редакции «Порядка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Дмитриевский сельсовет муниципального района Уфимский район Республики Башкортостан в сети Интернет на 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D6BB8" w:rsidRPr="00BD6BB8" w:rsidRDefault="00BD6BB8" w:rsidP="00BD6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 </w:t>
      </w:r>
      <w:hyperlink r:id="rId6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законом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25.12.2008 № 273-ФЗ «О противодействии коррупции», </w:t>
      </w:r>
      <w:hyperlink r:id="rId7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Указом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Президента Российской Федерации от 08.07.2013 № 613 «Вопросы противодействия коррупции», В соответствии с Федеральным законом от 25.12.2008 № 273-ФЗ «О противодействии коррупции», Федеральным законом от 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 № 613 «Вопросы противодействия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коррупции», Законом Республики Башкортостан от 18.03.2005 года № 162-з  «О местном самоуправлении в Республике Башкортостан», учитывая изменения в действующем законодательстве и протест прокуратуры Уфимского района Республики Башкортостан от 22.06.2023г. № Исорг-20800064-912-23/20800064, в целях приведения муниципального нормативного правового акта в соответствие с действующим законодательством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proofErr w:type="gramEnd"/>
    </w:p>
    <w:p w:rsidR="00BD6BB8" w:rsidRDefault="00BD6BB8" w:rsidP="00BD6B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6BB8" w:rsidRPr="00BD6BB8" w:rsidRDefault="00BD6BB8" w:rsidP="00BD6B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«Порядок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Дмитриевский сельсовет муниципального района Уфимский район Республики Башкортостан в сети Интернет на 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опубликования» в новой редакции (приложение № 1).</w:t>
      </w:r>
      <w:proofErr w:type="gramEnd"/>
    </w:p>
    <w:p w:rsidR="00BD6BB8" w:rsidRPr="00BD6BB8" w:rsidRDefault="00BD6BB8" w:rsidP="00BD6B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Признать утратившими силу постановления администрации сельского поселения Дмитриевский сельсовет муниципального района Уфимский район Республики Башкортостан от 14,08.2017г. №46 и от 15.06.2021г. №52.</w:t>
      </w:r>
    </w:p>
    <w:p w:rsidR="00BD6BB8" w:rsidRPr="00BD6BB8" w:rsidRDefault="00BD6BB8" w:rsidP="00BD6BB8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разместить на официальном сайте сельского поселения </w:t>
      </w:r>
      <w:r w:rsidRPr="00BD6BB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в сети «Интернет» </w:t>
      </w:r>
      <w:hyperlink r:id="rId8" w:history="1">
        <w:r w:rsidRPr="00BD6B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r w:rsidRPr="00BD6BB8">
          <w:rPr>
            <w:rFonts w:ascii="Times New Roman" w:eastAsia="Times New Roman" w:hAnsi="Times New Roman" w:cs="Times New Roman"/>
            <w:iCs/>
            <w:color w:val="000000"/>
            <w:sz w:val="28"/>
            <w:szCs w:val="20"/>
            <w:u w:val="single"/>
            <w:lang w:eastAsia="ru-RU"/>
          </w:rPr>
          <w:t>http://dmitrievka-ufa.ru</w:t>
        </w:r>
      </w:hyperlink>
      <w:r w:rsidRPr="00BD6BB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.</w:t>
      </w:r>
    </w:p>
    <w:p w:rsidR="00BD6BB8" w:rsidRPr="00BD6BB8" w:rsidRDefault="00BD6BB8" w:rsidP="00BD6B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управляющего делами администрации сельского поселения Дмитриевский сельсовет муниципального района Уфимский район Республики Башкортостан Герасимову Н.Д.</w:t>
      </w: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                                                     Г.Н. Краснов        </w:t>
      </w: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B8" w:rsidRPr="00BD6BB8" w:rsidRDefault="00BD6BB8" w:rsidP="00BD6B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D6BB8" w:rsidRPr="00BD6BB8" w:rsidRDefault="00BD6BB8" w:rsidP="00BD6B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BD6BB8" w:rsidRPr="00BD6BB8" w:rsidRDefault="00BD6BB8" w:rsidP="00BD6B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 администрации </w:t>
      </w:r>
    </w:p>
    <w:p w:rsidR="00BD6BB8" w:rsidRPr="00BD6BB8" w:rsidRDefault="00BD6BB8" w:rsidP="00BD6B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Дмитириевский</w:t>
      </w:r>
      <w:proofErr w:type="spellEnd"/>
    </w:p>
    <w:p w:rsidR="00BD6BB8" w:rsidRPr="00BD6BB8" w:rsidRDefault="00BD6BB8" w:rsidP="00BD6B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</w:t>
      </w:r>
    </w:p>
    <w:p w:rsidR="00BD6BB8" w:rsidRPr="00BD6BB8" w:rsidRDefault="00BD6BB8" w:rsidP="00BD6B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Уфимский район Республики Башкортостан </w:t>
      </w:r>
    </w:p>
    <w:p w:rsidR="00BD6BB8" w:rsidRPr="00BD6BB8" w:rsidRDefault="00BD6BB8" w:rsidP="00BD6B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bookmarkStart w:id="0" w:name="_GoBack"/>
      <w:bookmarkEnd w:id="0"/>
      <w:r w:rsidRPr="00BD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D6BB8" w:rsidRPr="00BD6BB8" w:rsidRDefault="00BD6BB8" w:rsidP="00BD6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BD6BB8" w:rsidRPr="00BD6BB8" w:rsidRDefault="00BD6BB8" w:rsidP="00BD6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D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Дмитриевский сельсовет муниципального района Уфимский район Республики Башкортостан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сети Интернет на 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 (новая редакция)</w:t>
      </w:r>
      <w:proofErr w:type="gramEnd"/>
    </w:p>
    <w:p w:rsidR="00BD6BB8" w:rsidRPr="00BD6BB8" w:rsidRDefault="00BD6BB8" w:rsidP="00BD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6BB8" w:rsidRPr="00BD6BB8" w:rsidRDefault="00BD6BB8" w:rsidP="00BD6B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Порядком устанавливаются правила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 w:rsidRPr="00BD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муниципальные служащие), их супругов и несовершеннолетних детей в информационно-телекоммуникационной сети «Интернет» на официальном сайте органов местного самоуправления </w:t>
      </w:r>
      <w:r w:rsidRPr="00BD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 </w:t>
      </w:r>
      <w:hyperlink r:id="rId9" w:history="1">
        <w:r w:rsidRPr="00BD6B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r w:rsidRPr="00BD6BB8">
          <w:rPr>
            <w:rFonts w:ascii="Times New Roman" w:eastAsia="Times New Roman" w:hAnsi="Times New Roman" w:cs="Times New Roman"/>
            <w:iCs/>
            <w:color w:val="000000"/>
            <w:sz w:val="28"/>
            <w:szCs w:val="20"/>
            <w:u w:val="single"/>
            <w:lang w:eastAsia="ru-RU"/>
          </w:rPr>
          <w:t>http://dmitrievka-ufa.ru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официальный сайт) и представления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представления общероссийским средствам массовой информации для опубликования.</w:t>
      </w:r>
    </w:p>
    <w:p w:rsidR="00BD6BB8" w:rsidRPr="00BD6BB8" w:rsidRDefault="00BD6BB8" w:rsidP="00BD6BB8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Главе Республики Башкортостан в порядке, установленном приложением 1 к Закону Республики Башкортостан от 18.03.2005 года № 162-з  «О местном самоуправлении в Республике Башкортостан» (далее – Закон № 162-з)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своих доходах, расходах, об имуществе и обязательствах 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имущественного характера, а также о доходах, расходах, об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обязательствах имущественного характера своих супруг (супругов) и несовершеннолетних детей.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 </w:t>
      </w:r>
      <w:hyperlink r:id="rId10" w:anchor="8OK0LN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 сведения о доходах, расходах, об имуществе и обязательствах имущественного характера в соответствии с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Федерации. В случае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отчетного периода сделки, предусмотренные </w:t>
      </w:r>
      <w:hyperlink r:id="rId11" w:anchor="8OK0LN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осуществляющее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полномочия на непостоянной основе, сообщает об этом Главе Республики Башкортостан в порядке, установленном приложением 1 к  Закону №; 162-з. </w:t>
      </w:r>
    </w:p>
    <w:p w:rsidR="00BD6BB8" w:rsidRPr="00BD6BB8" w:rsidRDefault="00BD6BB8" w:rsidP="00BD6BB8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сведений, указанных в абзаце первом настоящей части, лица, замещающие должности глав иных муниципальных образований, исполняющих полномочия глав местных администраций, депутаты представительных органов муниципальных районов, осуществляющие свои полномочия на постоянной основе, депутаты, замещающие должности в представительных органах муниципальных районов, указывают сведения о принадлежащем ему, его супруге (ее супругу) и несовершеннолетним детям недвижимом имуществе, находящемся за пределами территории Российской Федерации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своей супруги (своего супруга) и несовершеннолетних детей.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настоящей частью, осуществляется по решению Главы Республики Башкортостан в соответствии с законодательством Российской Федерации в порядке, установленном приложением 2 к Закону № 162-з.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</w:t>
      </w:r>
      <w:proofErr w:type="gramEnd"/>
    </w:p>
    <w:p w:rsidR="00BD6BB8" w:rsidRPr="00BD6BB8" w:rsidRDefault="00BD6BB8" w:rsidP="00BD6B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На официальном сайте органов местного самоуправления размещается для опубликования следующая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представления сведений о доходах, расходах, об имуществе и обязательствах имущественного характера:</w:t>
      </w:r>
    </w:p>
    <w:p w:rsidR="00BD6BB8" w:rsidRPr="00BD6BB8" w:rsidRDefault="00BD6BB8" w:rsidP="00BD6BB8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количество лиц, замещающих муниципальные должности депутата представительного органа муниципального образования,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детей; </w:t>
      </w:r>
    </w:p>
    <w:p w:rsidR="00BD6BB8" w:rsidRPr="00BD6BB8" w:rsidRDefault="00BD6BB8" w:rsidP="00BD6BB8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количество лиц, замещающих муниципальные должности депутата представительного органа муниципального образования, представивших уведомления об отсутствии сделок, предусмотренных </w:t>
      </w:r>
      <w:hyperlink r:id="rId12" w:anchor="8OK0LN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представления которых установлен приложением 1 к настоящему Закону. </w:t>
      </w:r>
      <w:proofErr w:type="gramEnd"/>
    </w:p>
    <w:p w:rsidR="00BD6BB8" w:rsidRPr="00BD6BB8" w:rsidRDefault="00BD6BB8" w:rsidP="00BD6BB8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представления сведений о доходах, расходах, об имуществе и обязательствах имущественного характера, указанная в части 1.2 настоящей статьи, 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размещается на официальном сайте органа местного самоуправления в течение 14 рабочих дней со дня истечения срока их представления. </w:t>
      </w:r>
      <w:proofErr w:type="gramEnd"/>
    </w:p>
    <w:p w:rsidR="00BD6BB8" w:rsidRPr="00BD6BB8" w:rsidRDefault="00BD6BB8" w:rsidP="00BD6BB8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лицам, замещающим муниципальные должности депутата представительного органа муниципального образования, правила части 2 настоящей статьи не применяются. </w:t>
      </w:r>
    </w:p>
    <w:p w:rsidR="00BD6BB8" w:rsidRPr="00BD6BB8" w:rsidRDefault="00BD6BB8" w:rsidP="00BD6B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Интернет на официальном сайте органа местного самоуправления </w:t>
      </w:r>
      <w:r w:rsidRPr="00BD6BB8">
        <w:rPr>
          <w:rFonts w:ascii="Times New Roman" w:eastAsia="Times New Roman" w:hAnsi="Times New Roman" w:cs="Times New Roman"/>
          <w:iCs/>
          <w:color w:val="0000FF"/>
          <w:sz w:val="28"/>
          <w:szCs w:val="20"/>
          <w:u w:val="single"/>
          <w:lang w:eastAsia="ru-RU"/>
        </w:rPr>
        <w:t>http://dmitrievka-ufa.ru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актами. </w:t>
      </w:r>
    </w:p>
    <w:p w:rsidR="00BD6BB8" w:rsidRPr="00BD6BB8" w:rsidRDefault="00BD6BB8" w:rsidP="00BD6B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замещающее муниципальную должность обязано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 </w:t>
      </w:r>
      <w:proofErr w:type="gramEnd"/>
    </w:p>
    <w:p w:rsidR="00BD6BB8" w:rsidRPr="00BD6BB8" w:rsidRDefault="00BD6BB8" w:rsidP="00BD6B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указанные в абзаце первом настоящей части, представляются в порядке и сроки, установленные для представления сведений о доходах, об имуществе и обязательствах имущественного характера, с учетом особенностей, установленных </w:t>
      </w:r>
      <w:hyperlink r:id="rId13" w:anchor="7D20K3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Федеральным законом "О контроле за соответствием расходов лиц, замещающих государственные должности, и иных лиц их доходам"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anchor="7D20K3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Федеральным законом "О противодействии коррупции"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№162-з.</w:t>
      </w:r>
      <w:proofErr w:type="gramEnd"/>
    </w:p>
    <w:p w:rsidR="00BD6BB8" w:rsidRPr="00BD6BB8" w:rsidRDefault="00BD6BB8" w:rsidP="00BD6BB8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соответствием расходов лица, замещающего муниципальную должность на его супруги (супруга) и несовершеннолетних детей их доходам осуществляется в порядке, предусмотренном </w:t>
      </w:r>
      <w:hyperlink r:id="rId15" w:anchor="7D20K3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Федеральным законом "О противодействии коррупции"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6" w:anchor="7D20K3" w:history="1"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Федеральным законом "О контроле за соответствием расходов лиц, замещающих государственные </w:t>
        </w:r>
        <w:r w:rsidRPr="00BD6BB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lastRenderedPageBreak/>
          <w:t>должности, и иных лиц их доходам"</w:t>
        </w:r>
      </w:hyperlink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настоящим Законом, иными нормативными правовыми актами Республики Башкортостан. </w:t>
      </w:r>
      <w:proofErr w:type="gramEnd"/>
    </w:p>
    <w:p w:rsidR="00BD6BB8" w:rsidRPr="00BD6BB8" w:rsidRDefault="00BD6BB8" w:rsidP="00BD6BB8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осуществлении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 лиц, замещающих муниципальные должности, а также за расходами их супруг (супругов) и несовершеннолетних детей принимается Главой Республики Башкортостан либо уполномоченным им должностным лицом. Решение об осуществлении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 лиц, замещающих муниципальные должности, а также за расходами их супруг (супругов) и несовершеннолетних детей принимается в порядке, определяемом указом Главы Республики Башкортостан, отдельно в отношении каждого такого лица и оформляется в письменной форме. </w:t>
      </w:r>
    </w:p>
    <w:p w:rsidR="00BD6BB8" w:rsidRPr="00BD6BB8" w:rsidRDefault="00BD6BB8" w:rsidP="00BD6BB8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 лиц, замещающих муниципальные должности, а также за расходами их супруг (супругов) и несовершеннолетних детей осуществляется Государственным органом Республики Башкортостан (подразделением государственного органа Республики Башкортостан либо должностным лицом указанного органа, ответственным за работу по профилактике коррупционных и иных правонарушений), определяемым (определяемыми) указом Главы Республики Башкортостан. Порядок осуществления </w:t>
      </w:r>
      <w:proofErr w:type="gramStart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 лиц, замещающих муниципальные должности, а также за расходами их супруг (супругов) и несовершеннолетних детей, включая проверку достоверности и полноты сведений, указанных в части 3 настоящей статьи, устанавливается указом Главы Республики Башкортостан.</w:t>
      </w:r>
      <w:r w:rsidRPr="00B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10FD" w:rsidRPr="004E0DC6" w:rsidRDefault="001210FD" w:rsidP="00D3303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210FD" w:rsidRPr="004E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1C07"/>
    <w:multiLevelType w:val="multilevel"/>
    <w:tmpl w:val="CC1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72197"/>
    <w:multiLevelType w:val="multilevel"/>
    <w:tmpl w:val="C74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15B45"/>
    <w:multiLevelType w:val="hybridMultilevel"/>
    <w:tmpl w:val="7C5C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7D"/>
    <w:rsid w:val="001210FD"/>
    <w:rsid w:val="004E0DC6"/>
    <w:rsid w:val="0059647D"/>
    <w:rsid w:val="0094543B"/>
    <w:rsid w:val="00997874"/>
    <w:rsid w:val="00BD6BB8"/>
    <w:rsid w:val="00D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/" TargetMode="External"/><Relationship Id="rId13" Type="http://schemas.openxmlformats.org/officeDocument/2006/relationships/hyperlink" Target="https://docs.cntd.ru/document/90238351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0C568CB7ED47D73DBDDA331D6DCD724AD19EF0231027114AE8C798FFD57C4439520A0A09DB3FF70c6Z6F" TargetMode="External"/><Relationship Id="rId12" Type="http://schemas.openxmlformats.org/officeDocument/2006/relationships/hyperlink" Target="https://docs.cntd.ru/document/9023835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38351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C568CB7ED47D73DBDDA331D6DCD724AD19EC09320C7114AE8C798FFD57C4439520A0A6c9ZEF" TargetMode="External"/><Relationship Id="rId11" Type="http://schemas.openxmlformats.org/officeDocument/2006/relationships/hyperlink" Target="https://docs.cntd.ru/document/9023835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135263" TargetMode="External"/><Relationship Id="rId10" Type="http://schemas.openxmlformats.org/officeDocument/2006/relationships/hyperlink" Target="https://docs.cntd.ru/document/9023835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mitrievka-ufa.ru/" TargetMode="External"/><Relationship Id="rId14" Type="http://schemas.openxmlformats.org/officeDocument/2006/relationships/hyperlink" Target="https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2023-06-21T04:27:00Z</cp:lastPrinted>
  <dcterms:created xsi:type="dcterms:W3CDTF">2023-06-29T03:35:00Z</dcterms:created>
  <dcterms:modified xsi:type="dcterms:W3CDTF">2023-06-29T03:35:00Z</dcterms:modified>
</cp:coreProperties>
</file>