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84" w:rsidRDefault="00D01084" w:rsidP="008F6AAD">
      <w:pPr>
        <w:rPr>
          <w:sz w:val="28"/>
          <w:szCs w:val="28"/>
        </w:rPr>
      </w:pPr>
    </w:p>
    <w:p w:rsidR="00D2499A" w:rsidRDefault="00D2499A" w:rsidP="008F6AAD">
      <w:pPr>
        <w:rPr>
          <w:b/>
          <w:bCs/>
          <w:sz w:val="28"/>
          <w:szCs w:val="28"/>
        </w:rPr>
      </w:pPr>
      <w:bookmarkStart w:id="0" w:name="_GoBack"/>
      <w:bookmarkEnd w:id="0"/>
    </w:p>
    <w:p w:rsidR="00D2499A" w:rsidRDefault="00D2499A" w:rsidP="008F6AAD">
      <w:pPr>
        <w:rPr>
          <w:b/>
          <w:bCs/>
          <w:sz w:val="28"/>
          <w:szCs w:val="28"/>
        </w:rPr>
      </w:pPr>
    </w:p>
    <w:p w:rsidR="00D2499A" w:rsidRDefault="00D2499A" w:rsidP="008F6AAD">
      <w:pPr>
        <w:rPr>
          <w:b/>
          <w:bCs/>
          <w:sz w:val="28"/>
          <w:szCs w:val="28"/>
        </w:rPr>
      </w:pPr>
    </w:p>
    <w:p w:rsidR="000A5F66" w:rsidRPr="000A5F66" w:rsidRDefault="000A5F66" w:rsidP="000A5F66">
      <w:pPr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A5F66">
        <w:rPr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 w:rsidRPr="000A5F6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A5F66" w:rsidRPr="000A5F66" w:rsidRDefault="000A5F66" w:rsidP="000A5F66">
      <w:pPr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A5F66" w:rsidRPr="000A5F66" w:rsidRDefault="000A5F66" w:rsidP="000A5F66">
      <w:pPr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A5F66" w:rsidRPr="000A5F66" w:rsidRDefault="000A5F66" w:rsidP="000A5F66">
      <w:pPr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A5F66" w:rsidRPr="000A5F66" w:rsidRDefault="000A5F66" w:rsidP="000A5F66">
      <w:pPr>
        <w:tabs>
          <w:tab w:val="left" w:pos="9498"/>
        </w:tabs>
        <w:autoSpaceDE w:val="0"/>
        <w:autoSpaceDN w:val="0"/>
        <w:adjustRightInd w:val="0"/>
        <w:ind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A5F66">
        <w:rPr>
          <w:b/>
          <w:bCs/>
          <w:color w:val="000000"/>
          <w:sz w:val="28"/>
          <w:szCs w:val="28"/>
          <w:shd w:val="clear" w:color="auto" w:fill="FFFFFF"/>
        </w:rPr>
        <w:t>ПОСТАНОВЛЕНИЕ № 6</w:t>
      </w:r>
      <w:r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0A5F66">
        <w:rPr>
          <w:b/>
          <w:bCs/>
          <w:color w:val="000000"/>
          <w:sz w:val="28"/>
          <w:szCs w:val="28"/>
          <w:shd w:val="clear" w:color="auto" w:fill="FFFFFF"/>
        </w:rPr>
        <w:t>4 от 18.09.2023</w:t>
      </w:r>
    </w:p>
    <w:p w:rsidR="00D2499A" w:rsidRDefault="00D2499A" w:rsidP="008F6AAD">
      <w:pPr>
        <w:rPr>
          <w:b/>
          <w:bCs/>
          <w:sz w:val="28"/>
          <w:szCs w:val="28"/>
        </w:rPr>
      </w:pPr>
    </w:p>
    <w:p w:rsidR="00D2499A" w:rsidRDefault="00D2499A" w:rsidP="008F6AAD">
      <w:pPr>
        <w:rPr>
          <w:b/>
          <w:bCs/>
          <w:sz w:val="28"/>
          <w:szCs w:val="28"/>
        </w:rPr>
      </w:pPr>
    </w:p>
    <w:p w:rsidR="00D2499A" w:rsidRDefault="00D2499A" w:rsidP="008F6AAD">
      <w:pPr>
        <w:rPr>
          <w:b/>
          <w:bCs/>
          <w:sz w:val="28"/>
          <w:szCs w:val="28"/>
        </w:rPr>
      </w:pPr>
    </w:p>
    <w:p w:rsidR="00D2499A" w:rsidRDefault="00D2499A" w:rsidP="008F6AAD">
      <w:pPr>
        <w:rPr>
          <w:b/>
          <w:bCs/>
          <w:sz w:val="28"/>
          <w:szCs w:val="28"/>
        </w:rPr>
      </w:pPr>
    </w:p>
    <w:p w:rsidR="00D2499A" w:rsidRDefault="00D2499A" w:rsidP="008F6AAD">
      <w:pPr>
        <w:rPr>
          <w:sz w:val="28"/>
          <w:szCs w:val="28"/>
        </w:rPr>
      </w:pPr>
    </w:p>
    <w:p w:rsidR="008F6AAD" w:rsidRPr="00177A65" w:rsidRDefault="008F6AAD" w:rsidP="00D2499A">
      <w:pPr>
        <w:rPr>
          <w:vanish/>
          <w:sz w:val="28"/>
          <w:szCs w:val="28"/>
        </w:rPr>
      </w:pPr>
    </w:p>
    <w:p w:rsidR="008F6AAD" w:rsidRPr="0021772B" w:rsidRDefault="008F6AAD" w:rsidP="00D24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9262C">
        <w:rPr>
          <w:rFonts w:ascii="Times New Roman" w:hAnsi="Times New Roman" w:cs="Times New Roman"/>
          <w:sz w:val="28"/>
          <w:szCs w:val="28"/>
        </w:rPr>
        <w:t>«</w:t>
      </w:r>
      <w:r w:rsidRPr="0021772B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Pr="0059262C">
        <w:rPr>
          <w:rFonts w:ascii="Times New Roman" w:hAnsi="Times New Roman" w:cs="Times New Roman"/>
          <w:sz w:val="28"/>
          <w:szCs w:val="28"/>
        </w:rPr>
        <w:t xml:space="preserve">мерах по обеспечению исполнения бюджета сельского поселения </w:t>
      </w:r>
      <w:r w:rsidR="0059262C" w:rsidRPr="0059262C">
        <w:rPr>
          <w:rFonts w:ascii="Times New Roman" w:hAnsi="Times New Roman" w:cs="Times New Roman"/>
          <w:sz w:val="28"/>
          <w:szCs w:val="28"/>
        </w:rPr>
        <w:t>Дмитриевский сельсовет</w:t>
      </w:r>
      <w:r w:rsidRPr="0059262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 w:rsidRPr="0059262C">
        <w:rPr>
          <w:rFonts w:ascii="Times New Roman" w:hAnsi="Times New Roman" w:cs="Times New Roman"/>
          <w:sz w:val="28"/>
          <w:szCs w:val="28"/>
        </w:rPr>
        <w:t>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59262C">
        <w:rPr>
          <w:rFonts w:ascii="Times New Roman" w:hAnsi="Times New Roman" w:cs="Times New Roman"/>
          <w:sz w:val="28"/>
          <w:szCs w:val="28"/>
        </w:rPr>
        <w:t>»</w:t>
      </w:r>
    </w:p>
    <w:p w:rsidR="00D01084" w:rsidRDefault="00D01084" w:rsidP="00D2499A">
      <w:pPr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084" w:rsidRDefault="00D01084" w:rsidP="00D2499A">
      <w:pPr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084" w:rsidRPr="00D01084" w:rsidRDefault="00D01084" w:rsidP="00D2499A">
      <w:pPr>
        <w:tabs>
          <w:tab w:val="left" w:pos="2835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 w:val="28"/>
          <w:szCs w:val="28"/>
        </w:rPr>
        <w:t xml:space="preserve">     </w:t>
      </w:r>
      <w:r w:rsidR="008F6AAD" w:rsidRPr="00D01084">
        <w:rPr>
          <w:sz w:val="28"/>
          <w:szCs w:val="28"/>
        </w:rPr>
        <w:t xml:space="preserve">    </w:t>
      </w:r>
      <w:proofErr w:type="gramStart"/>
      <w:r w:rsidR="008F6AAD" w:rsidRPr="00D01084">
        <w:rPr>
          <w:sz w:val="28"/>
          <w:szCs w:val="28"/>
        </w:rPr>
        <w:t xml:space="preserve">В целях реализации Закона Республики Башкортостан от 21 декабря 2020 года № 350-з «О бюджете Республики Башкортостан на 2021 год и на плановый период 2022 и 2023 годов, руководствуясь Уставом,  </w:t>
      </w:r>
      <w:r w:rsidR="008F6AAD" w:rsidRPr="00D01084">
        <w:rPr>
          <w:kern w:val="36"/>
          <w:sz w:val="28"/>
          <w:szCs w:val="28"/>
        </w:rPr>
        <w:t>Федеральным законом</w:t>
      </w:r>
      <w:r w:rsidR="0059262C" w:rsidRPr="00D01084">
        <w:rPr>
          <w:kern w:val="36"/>
          <w:sz w:val="28"/>
          <w:szCs w:val="28"/>
        </w:rPr>
        <w:t xml:space="preserve"> от 06.10.2003 N 131-ФЗ </w:t>
      </w:r>
      <w:r w:rsidR="008F6AAD" w:rsidRPr="00D01084">
        <w:rPr>
          <w:kern w:val="36"/>
          <w:sz w:val="28"/>
          <w:szCs w:val="28"/>
        </w:rPr>
        <w:t xml:space="preserve"> "Об общих принципах организации местного самоуправления в Российской Федерации"</w:t>
      </w:r>
      <w:r w:rsidR="008F6AAD" w:rsidRPr="00D01084">
        <w:rPr>
          <w:sz w:val="28"/>
          <w:szCs w:val="28"/>
        </w:rPr>
        <w:t xml:space="preserve">, </w:t>
      </w:r>
      <w:r w:rsidRPr="00D01084">
        <w:rPr>
          <w:sz w:val="28"/>
          <w:szCs w:val="28"/>
        </w:rPr>
        <w:t xml:space="preserve">Администрация </w:t>
      </w:r>
      <w:r w:rsidRPr="00D01084">
        <w:rPr>
          <w:bCs/>
          <w:sz w:val="28"/>
          <w:szCs w:val="28"/>
        </w:rPr>
        <w:t xml:space="preserve">сельского  поселения </w:t>
      </w:r>
      <w:r w:rsidRPr="00D01084">
        <w:rPr>
          <w:rFonts w:eastAsia="Calibri"/>
          <w:bCs/>
          <w:sz w:val="28"/>
          <w:szCs w:val="28"/>
          <w:lang w:eastAsia="en-US"/>
        </w:rPr>
        <w:t>Дмитриевский сельсовет муниципального района Уфимский район Республики Башкортостан</w:t>
      </w:r>
      <w:proofErr w:type="gramEnd"/>
    </w:p>
    <w:p w:rsidR="008F6AAD" w:rsidRPr="008374BB" w:rsidRDefault="00D01084" w:rsidP="00D2499A">
      <w:pPr>
        <w:pStyle w:val="1"/>
        <w:shd w:val="clear" w:color="auto" w:fill="FFFFFF"/>
        <w:spacing w:before="161" w:after="161"/>
        <w:jc w:val="center"/>
        <w:rPr>
          <w:rFonts w:ascii="Times New Roman" w:eastAsia="Times New Roman" w:hAnsi="Times New Roman" w:cs="Times New Roman"/>
          <w:b w:val="0"/>
          <w:color w:val="auto"/>
          <w:kern w:val="36"/>
        </w:rPr>
      </w:pPr>
      <w:r w:rsidRPr="00D01084">
        <w:rPr>
          <w:rFonts w:ascii="Times New Roman" w:eastAsia="Times New Roman" w:hAnsi="Times New Roman" w:cs="Times New Roman"/>
          <w:b w:val="0"/>
          <w:bCs w:val="0"/>
          <w:color w:val="auto"/>
        </w:rPr>
        <w:t>ПОСТАНОВЛЯЕТ</w:t>
      </w:r>
    </w:p>
    <w:p w:rsidR="008F6AAD" w:rsidRPr="0021772B" w:rsidRDefault="008F6AAD" w:rsidP="00D24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 w:rsidR="0059262C">
        <w:rPr>
          <w:rFonts w:ascii="Times New Roman" w:hAnsi="Times New Roman" w:cs="Times New Roman"/>
          <w:sz w:val="28"/>
          <w:szCs w:val="28"/>
        </w:rPr>
        <w:t>«</w:t>
      </w:r>
      <w:r w:rsidRPr="0021772B">
        <w:rPr>
          <w:rFonts w:ascii="Times New Roman" w:hAnsi="Times New Roman" w:cs="Times New Roman"/>
          <w:sz w:val="28"/>
          <w:szCs w:val="28"/>
        </w:rPr>
        <w:t>Положение о мерах по обеспечению исполнения бюджета</w:t>
      </w:r>
      <w:r w:rsidRPr="002F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262C">
        <w:rPr>
          <w:rFonts w:ascii="Times New Roman" w:hAnsi="Times New Roman" w:cs="Times New Roman"/>
          <w:sz w:val="28"/>
          <w:szCs w:val="28"/>
        </w:rPr>
        <w:t xml:space="preserve"> Дмитриевский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5B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 w:rsidRPr="002865BE"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Pr="0021772B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59262C">
        <w:rPr>
          <w:rFonts w:ascii="Times New Roman" w:hAnsi="Times New Roman" w:cs="Times New Roman"/>
          <w:sz w:val="28"/>
          <w:szCs w:val="28"/>
        </w:rPr>
        <w:t>»</w:t>
      </w:r>
      <w:r w:rsidRPr="0021772B">
        <w:rPr>
          <w:rFonts w:ascii="Times New Roman" w:hAnsi="Times New Roman" w:cs="Times New Roman"/>
          <w:sz w:val="28"/>
          <w:szCs w:val="28"/>
        </w:rPr>
        <w:t xml:space="preserve"> (далее – Положение).</w:t>
      </w:r>
    </w:p>
    <w:p w:rsidR="008F6AAD" w:rsidRDefault="008F6AAD" w:rsidP="00D24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Настоящее Положение </w:t>
      </w:r>
      <w:r w:rsidRPr="0021772B">
        <w:rPr>
          <w:rFonts w:ascii="Times New Roman" w:hAnsi="Times New Roman" w:cs="Times New Roman"/>
          <w:sz w:val="28"/>
          <w:szCs w:val="28"/>
        </w:rPr>
        <w:t>подлежит применению при исполнении бюджета</w:t>
      </w:r>
      <w:r w:rsidRPr="00242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сельсовет </w:t>
      </w:r>
      <w:r w:rsidRPr="002865B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 w:rsidRPr="002865BE"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Pr="0021772B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начиная с бюджета</w:t>
      </w:r>
      <w:r w:rsidRPr="00AC6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A032E">
        <w:rPr>
          <w:rFonts w:ascii="Times New Roman" w:hAnsi="Times New Roman" w:cs="Times New Roman"/>
          <w:sz w:val="24"/>
          <w:szCs w:val="24"/>
        </w:rPr>
        <w:t xml:space="preserve">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сельсовет </w:t>
      </w:r>
      <w:r w:rsidRPr="002865B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 w:rsidRPr="002865BE">
        <w:rPr>
          <w:rFonts w:ascii="Times New Roman" w:hAnsi="Times New Roman" w:cs="Times New Roman"/>
          <w:sz w:val="28"/>
          <w:szCs w:val="28"/>
        </w:rPr>
        <w:t>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202</w:t>
      </w:r>
      <w:r w:rsidR="0059262C">
        <w:rPr>
          <w:rFonts w:ascii="Times New Roman" w:hAnsi="Times New Roman" w:cs="Times New Roman"/>
          <w:sz w:val="28"/>
          <w:szCs w:val="28"/>
        </w:rPr>
        <w:t>3</w:t>
      </w:r>
      <w:r w:rsidRPr="0021772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926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9262C">
        <w:rPr>
          <w:rFonts w:ascii="Times New Roman" w:hAnsi="Times New Roman" w:cs="Times New Roman"/>
          <w:sz w:val="28"/>
          <w:szCs w:val="28"/>
        </w:rPr>
        <w:t>5</w:t>
      </w:r>
      <w:r w:rsidRPr="0021772B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F6AAD" w:rsidRPr="005C54EA" w:rsidRDefault="008F6AAD" w:rsidP="00D2499A">
      <w:pPr>
        <w:jc w:val="both"/>
        <w:rPr>
          <w:sz w:val="28"/>
          <w:szCs w:val="28"/>
        </w:rPr>
      </w:pPr>
      <w:r w:rsidRPr="005C54EA">
        <w:rPr>
          <w:sz w:val="28"/>
          <w:szCs w:val="28"/>
        </w:rPr>
        <w:t xml:space="preserve">          </w:t>
      </w:r>
      <w:r w:rsidR="00D01084">
        <w:rPr>
          <w:sz w:val="28"/>
          <w:szCs w:val="28"/>
        </w:rPr>
        <w:t>3</w:t>
      </w:r>
      <w:r w:rsidRPr="005C54EA">
        <w:rPr>
          <w:sz w:val="28"/>
          <w:szCs w:val="28"/>
        </w:rPr>
        <w:t xml:space="preserve">. </w:t>
      </w:r>
      <w:proofErr w:type="gramStart"/>
      <w:r w:rsidRPr="005C54EA">
        <w:rPr>
          <w:sz w:val="28"/>
          <w:szCs w:val="28"/>
        </w:rPr>
        <w:t>Контроль за</w:t>
      </w:r>
      <w:proofErr w:type="gramEnd"/>
      <w:r w:rsidRPr="005C54E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5C54EA">
        <w:rPr>
          <w:sz w:val="28"/>
          <w:szCs w:val="28"/>
        </w:rPr>
        <w:t xml:space="preserve"> оставляю за собой.</w:t>
      </w:r>
    </w:p>
    <w:p w:rsidR="008F6AAD" w:rsidRDefault="008F6AAD" w:rsidP="00D2499A">
      <w:pPr>
        <w:jc w:val="both"/>
        <w:rPr>
          <w:sz w:val="28"/>
          <w:szCs w:val="28"/>
        </w:rPr>
      </w:pPr>
    </w:p>
    <w:p w:rsidR="00D2499A" w:rsidRPr="005C54EA" w:rsidRDefault="00D2499A" w:rsidP="00D2499A">
      <w:pPr>
        <w:jc w:val="both"/>
        <w:rPr>
          <w:sz w:val="28"/>
          <w:szCs w:val="28"/>
        </w:rPr>
      </w:pPr>
    </w:p>
    <w:p w:rsidR="008F6AAD" w:rsidRPr="00264525" w:rsidRDefault="008F6AAD" w:rsidP="00D2499A">
      <w:pPr>
        <w:tabs>
          <w:tab w:val="center" w:pos="5173"/>
        </w:tabs>
        <w:jc w:val="both"/>
        <w:rPr>
          <w:sz w:val="28"/>
          <w:szCs w:val="28"/>
        </w:rPr>
      </w:pPr>
    </w:p>
    <w:p w:rsidR="008F6AAD" w:rsidRPr="00264525" w:rsidRDefault="00D01084" w:rsidP="00D2499A">
      <w:pPr>
        <w:tabs>
          <w:tab w:val="center" w:pos="51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8F6AAD">
        <w:rPr>
          <w:sz w:val="28"/>
          <w:szCs w:val="28"/>
        </w:rPr>
        <w:t xml:space="preserve">                                      </w:t>
      </w:r>
      <w:r w:rsidR="0059262C">
        <w:rPr>
          <w:sz w:val="28"/>
          <w:szCs w:val="28"/>
        </w:rPr>
        <w:t>Г.Н. Краснов</w:t>
      </w:r>
      <w:r w:rsidR="008F6AAD">
        <w:rPr>
          <w:sz w:val="28"/>
          <w:szCs w:val="28"/>
        </w:rPr>
        <w:t xml:space="preserve">                          </w:t>
      </w:r>
    </w:p>
    <w:p w:rsidR="008F6AAD" w:rsidRPr="00264525" w:rsidRDefault="008F6AAD" w:rsidP="008F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9262C" w:rsidRDefault="0059262C" w:rsidP="00D010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084" w:rsidRPr="00264525" w:rsidRDefault="00D01084" w:rsidP="00D010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6AAD" w:rsidRPr="00264525" w:rsidRDefault="008F6AAD" w:rsidP="008F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6AAD" w:rsidRPr="0059262C" w:rsidRDefault="008F6AAD" w:rsidP="00D2499A">
      <w:pPr>
        <w:pStyle w:val="a7"/>
        <w:jc w:val="right"/>
      </w:pPr>
      <w:r w:rsidRPr="0059262C">
        <w:t>Утвержден</w:t>
      </w:r>
    </w:p>
    <w:p w:rsidR="00D2499A" w:rsidRDefault="008F6AAD" w:rsidP="00D2499A">
      <w:pPr>
        <w:pStyle w:val="a7"/>
        <w:jc w:val="right"/>
      </w:pPr>
      <w:r w:rsidRPr="0059262C">
        <w:t xml:space="preserve">постановлением Администрации </w:t>
      </w:r>
    </w:p>
    <w:p w:rsidR="00D2499A" w:rsidRDefault="008F6AAD" w:rsidP="00D2499A">
      <w:pPr>
        <w:pStyle w:val="a7"/>
        <w:jc w:val="right"/>
      </w:pPr>
      <w:r w:rsidRPr="0059262C">
        <w:t xml:space="preserve">СП </w:t>
      </w:r>
      <w:r w:rsidR="0059262C" w:rsidRPr="0059262C">
        <w:t xml:space="preserve">Дмитриевский  </w:t>
      </w:r>
      <w:r w:rsidRPr="0059262C">
        <w:t xml:space="preserve">сельсовет </w:t>
      </w:r>
    </w:p>
    <w:p w:rsidR="008F6AAD" w:rsidRPr="0059262C" w:rsidRDefault="008F6AAD" w:rsidP="00D2499A">
      <w:pPr>
        <w:pStyle w:val="a7"/>
        <w:jc w:val="right"/>
      </w:pPr>
      <w:r w:rsidRPr="0059262C">
        <w:t xml:space="preserve">МР </w:t>
      </w:r>
      <w:r w:rsidR="0059262C" w:rsidRPr="0059262C">
        <w:t>Уфимс</w:t>
      </w:r>
      <w:r w:rsidRPr="0059262C">
        <w:t>кий район РБ</w:t>
      </w:r>
    </w:p>
    <w:p w:rsidR="008F6AAD" w:rsidRDefault="008F6AAD" w:rsidP="00D2499A">
      <w:pPr>
        <w:pStyle w:val="a7"/>
        <w:jc w:val="right"/>
      </w:pPr>
      <w:r w:rsidRPr="0059262C">
        <w:t xml:space="preserve">от   </w:t>
      </w:r>
      <w:r w:rsidR="000A5F66">
        <w:t>18</w:t>
      </w:r>
      <w:r w:rsidR="0059262C">
        <w:t>сентября</w:t>
      </w:r>
      <w:r w:rsidRPr="0059262C">
        <w:t xml:space="preserve"> 202</w:t>
      </w:r>
      <w:r w:rsidR="0059262C">
        <w:t>3</w:t>
      </w:r>
      <w:r w:rsidRPr="0059262C">
        <w:t xml:space="preserve"> года №</w:t>
      </w:r>
      <w:r w:rsidR="000A5F66">
        <w:t xml:space="preserve"> 63</w:t>
      </w:r>
    </w:p>
    <w:p w:rsidR="00D2499A" w:rsidRPr="0059262C" w:rsidRDefault="00D2499A" w:rsidP="00D2499A">
      <w:pPr>
        <w:pStyle w:val="a7"/>
        <w:jc w:val="right"/>
      </w:pPr>
    </w:p>
    <w:p w:rsidR="008F6AAD" w:rsidRPr="00264525" w:rsidRDefault="008F6AAD" w:rsidP="008F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6AAD" w:rsidRPr="0021772B" w:rsidRDefault="008F6AAD" w:rsidP="0059262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21772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6AAD" w:rsidRPr="0021772B" w:rsidRDefault="008F6AAD" w:rsidP="0059262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о мерах по обеспечению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Pr="0021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Pr="0021772B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1772B">
        <w:rPr>
          <w:sz w:val="28"/>
          <w:szCs w:val="28"/>
        </w:rPr>
        <w:t>Настоящее Положение устанавливает меры по обеспечению исполнения бюджета</w:t>
      </w:r>
      <w:r w:rsidRPr="00462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2865BE">
        <w:rPr>
          <w:sz w:val="28"/>
          <w:szCs w:val="28"/>
        </w:rPr>
        <w:t xml:space="preserve">муниципального района </w:t>
      </w:r>
      <w:r w:rsidR="0059262C">
        <w:rPr>
          <w:sz w:val="28"/>
          <w:szCs w:val="28"/>
        </w:rPr>
        <w:t>Уфимс</w:t>
      </w:r>
      <w:r w:rsidRPr="002865BE">
        <w:rPr>
          <w:sz w:val="28"/>
          <w:szCs w:val="28"/>
        </w:rPr>
        <w:t>кий район</w:t>
      </w:r>
      <w:r w:rsidRPr="0021772B">
        <w:rPr>
          <w:sz w:val="28"/>
          <w:szCs w:val="28"/>
        </w:rPr>
        <w:t xml:space="preserve"> Республики Башкортостан на очередной (текущий) финансовый год и плановый период в</w:t>
      </w:r>
      <w:r>
        <w:rPr>
          <w:sz w:val="28"/>
          <w:szCs w:val="28"/>
        </w:rPr>
        <w:t xml:space="preserve"> соответствии с принятым решением</w:t>
      </w:r>
      <w:r w:rsidRPr="0021772B">
        <w:rPr>
          <w:sz w:val="28"/>
          <w:szCs w:val="28"/>
        </w:rPr>
        <w:t xml:space="preserve"> о бюджете</w:t>
      </w:r>
      <w:r w:rsidRPr="00462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2865BE">
        <w:rPr>
          <w:sz w:val="28"/>
          <w:szCs w:val="28"/>
        </w:rPr>
        <w:t xml:space="preserve">муниципального района </w:t>
      </w:r>
      <w:r w:rsidR="0059262C">
        <w:rPr>
          <w:sz w:val="28"/>
          <w:szCs w:val="28"/>
        </w:rPr>
        <w:t>Уфимс</w:t>
      </w:r>
      <w:r w:rsidRPr="002865BE">
        <w:rPr>
          <w:sz w:val="28"/>
          <w:szCs w:val="28"/>
        </w:rPr>
        <w:t>кий район</w:t>
      </w:r>
      <w:r w:rsidRPr="0021772B">
        <w:rPr>
          <w:sz w:val="28"/>
          <w:szCs w:val="28"/>
        </w:rPr>
        <w:t xml:space="preserve"> Республики Башкортостан на текущий финансовый год и плановы</w:t>
      </w:r>
      <w:r>
        <w:rPr>
          <w:sz w:val="28"/>
          <w:szCs w:val="28"/>
        </w:rPr>
        <w:t xml:space="preserve">й период (далее – Решение </w:t>
      </w:r>
      <w:r w:rsidRPr="0021772B">
        <w:rPr>
          <w:sz w:val="28"/>
          <w:szCs w:val="28"/>
        </w:rPr>
        <w:t>о бюджете).</w:t>
      </w:r>
      <w:proofErr w:type="gramEnd"/>
    </w:p>
    <w:p w:rsidR="008F6AAD" w:rsidRPr="0021772B" w:rsidRDefault="008F6AAD" w:rsidP="008F6A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6AAD" w:rsidRPr="0021772B" w:rsidRDefault="008F6AAD" w:rsidP="008F6A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F6AAD" w:rsidRPr="0021772B" w:rsidRDefault="008F6AAD" w:rsidP="008F6AA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1772B">
        <w:rPr>
          <w:sz w:val="28"/>
          <w:szCs w:val="28"/>
        </w:rPr>
        <w:t xml:space="preserve">1.1. Исполнение бюджета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2865BE">
        <w:rPr>
          <w:sz w:val="28"/>
          <w:szCs w:val="28"/>
        </w:rPr>
        <w:t xml:space="preserve">муниципального района </w:t>
      </w:r>
      <w:r w:rsidR="0059262C">
        <w:rPr>
          <w:sz w:val="28"/>
          <w:szCs w:val="28"/>
        </w:rPr>
        <w:t>Уфимс</w:t>
      </w:r>
      <w:r w:rsidRPr="002865BE">
        <w:rPr>
          <w:sz w:val="28"/>
          <w:szCs w:val="28"/>
        </w:rPr>
        <w:t xml:space="preserve">кий район </w:t>
      </w:r>
      <w:r w:rsidRPr="0021772B">
        <w:rPr>
          <w:sz w:val="28"/>
          <w:szCs w:val="28"/>
        </w:rPr>
        <w:t>Республики Башкортостан организуется</w:t>
      </w:r>
      <w:r>
        <w:rPr>
          <w:sz w:val="28"/>
          <w:szCs w:val="28"/>
        </w:rPr>
        <w:t xml:space="preserve"> </w:t>
      </w:r>
      <w:r w:rsidRPr="0021772B">
        <w:rPr>
          <w:sz w:val="28"/>
          <w:szCs w:val="28"/>
        </w:rPr>
        <w:t>на основе сводной бюджетной росписи и кассового плана бюджета</w:t>
      </w:r>
      <w:r w:rsidRPr="004C2B7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7B0DD8">
        <w:rPr>
          <w:sz w:val="28"/>
          <w:szCs w:val="28"/>
        </w:rPr>
        <w:t xml:space="preserve">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2865BE">
        <w:rPr>
          <w:sz w:val="28"/>
          <w:szCs w:val="28"/>
        </w:rPr>
        <w:t xml:space="preserve">муниципального района </w:t>
      </w:r>
      <w:r w:rsidR="0059262C">
        <w:rPr>
          <w:sz w:val="28"/>
          <w:szCs w:val="28"/>
        </w:rPr>
        <w:t>Уфимс</w:t>
      </w:r>
      <w:r w:rsidRPr="002865BE">
        <w:rPr>
          <w:sz w:val="28"/>
          <w:szCs w:val="28"/>
        </w:rPr>
        <w:t>кий район</w:t>
      </w:r>
      <w:r w:rsidRPr="0021772B">
        <w:rPr>
          <w:sz w:val="28"/>
          <w:szCs w:val="28"/>
        </w:rPr>
        <w:t xml:space="preserve"> Республики Башкортостан в установленном порядке.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1.2. Главным администраторам (администраторам)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DC4986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2865B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 w:rsidRPr="002865BE"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Pr="0021772B">
        <w:rPr>
          <w:rFonts w:ascii="Times New Roman" w:hAnsi="Times New Roman" w:cs="Times New Roman"/>
          <w:sz w:val="28"/>
          <w:szCs w:val="28"/>
        </w:rPr>
        <w:t xml:space="preserve">Республики Башкортостан и главным администраторам 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</w:t>
      </w:r>
      <w:r w:rsidR="00532C62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532C62">
        <w:rPr>
          <w:rFonts w:ascii="Times New Roman" w:hAnsi="Times New Roman" w:cs="Times New Roman"/>
          <w:sz w:val="28"/>
          <w:szCs w:val="28"/>
        </w:rPr>
        <w:t xml:space="preserve"> Дмитриевский  </w:t>
      </w:r>
      <w:r w:rsidR="00532C62" w:rsidRPr="00DC49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32C62">
        <w:rPr>
          <w:sz w:val="28"/>
          <w:szCs w:val="28"/>
        </w:rPr>
        <w:t xml:space="preserve"> </w:t>
      </w:r>
      <w:r w:rsidRPr="002865B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 w:rsidRPr="002865BE"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Pr="0021772B">
        <w:rPr>
          <w:rFonts w:ascii="Times New Roman" w:hAnsi="Times New Roman" w:cs="Times New Roman"/>
          <w:sz w:val="28"/>
          <w:szCs w:val="28"/>
        </w:rPr>
        <w:t>Республики Башкортостан: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1) принять меры по обеспечению поступления налогов, сборов и других обязательных платежей, источников финансирования дефицита бюджета, а также сокращению задолженности по их уплате;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2) представлять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>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lastRenderedPageBreak/>
        <w:t>ежемесячно не позднее третьего рабочего дня текущего месяца, в период с февраля по декабрь текущего финансового года прогноз поступлений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по доходам бюджета на текущий финансовый год и прогноз поступлений по доходам бюджета первоначальный прогноз поступлений по доходам бюджета на очередной финансовый год и прогноз поступлений </w:t>
      </w:r>
      <w:r w:rsidRPr="0021772B">
        <w:rPr>
          <w:rFonts w:ascii="Times New Roman" w:hAnsi="Times New Roman" w:cs="Times New Roman"/>
          <w:sz w:val="28"/>
          <w:szCs w:val="28"/>
        </w:rPr>
        <w:br/>
        <w:t>по доходам бюджета на январь – не позднее тринадцатого рабочего дня декабря текущего финансового года;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ежемесячно не позднее третьего рабочего дня текущего месяца, в период с февраля по декабрь текущего финансового года прогноз поступлений </w:t>
      </w:r>
      <w:r w:rsidRPr="0021772B">
        <w:rPr>
          <w:rFonts w:ascii="Times New Roman" w:hAnsi="Times New Roman" w:cs="Times New Roman"/>
          <w:sz w:val="28"/>
          <w:szCs w:val="28"/>
        </w:rPr>
        <w:br/>
        <w:t>по источникам финансирования дефицита бюджета на текущий финансовый год и прогноз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по источникам финансирования дефицита бюджета на текущий месяц;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первоначальный прогноз поступлений по источникам финансирования дефицита бюджета на очередной финансовый го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>д–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 не позднее тринадцатого рабочего дня декабря текущего финансового года;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>ежеквартально до 20 числа месяца текущего финансового года, следующего за отчетным кварталом, за отчетный финансовый год –</w:t>
      </w:r>
      <w:r w:rsidRPr="0021772B">
        <w:rPr>
          <w:rFonts w:ascii="Times New Roman" w:hAnsi="Times New Roman" w:cs="Times New Roman"/>
          <w:sz w:val="28"/>
          <w:szCs w:val="28"/>
        </w:rPr>
        <w:br/>
        <w:t>до 25 января текущего финансового года, следующего за отчетным, информацию о выполнении плана мобилизации налогов, сборов и иных обязательных платежей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финорганом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аналитические материалы по исполнению бюджета</w:t>
      </w:r>
      <w:r w:rsidRPr="00D66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E1206">
        <w:rPr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 в части доходов бюджета в сроки,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финорганом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>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обеспечить оперативное уточнение платежей, относимых Управлением Федерального казначейства по Республике Башкортостан на невыясненные поступления, с целью их зачисления на соответствующие коды доходов бюджетной классификации Российской Федерации;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обеспечить по состоянию на 31 декабря текущего финансового года выполнение принятых обязательств, предусмотренных соглашениями </w:t>
      </w:r>
      <w:r w:rsidRPr="0021772B">
        <w:rPr>
          <w:rFonts w:ascii="Times New Roman" w:hAnsi="Times New Roman" w:cs="Times New Roman"/>
          <w:sz w:val="28"/>
          <w:szCs w:val="28"/>
        </w:rPr>
        <w:br/>
        <w:t>о предоставлении субсидий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из федерального бюджета.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1.3. Главным администраторам доходов бюджета</w:t>
      </w:r>
      <w:r w:rsidR="00532C62">
        <w:rPr>
          <w:rFonts w:ascii="Times New Roman" w:hAnsi="Times New Roman" w:cs="Times New Roman"/>
          <w:sz w:val="28"/>
          <w:szCs w:val="28"/>
        </w:rPr>
        <w:t xml:space="preserve"> сельского поселения Дмитриевский  </w:t>
      </w:r>
      <w:r w:rsidR="00532C62" w:rsidRPr="00DC49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1772B">
        <w:rPr>
          <w:rFonts w:ascii="Times New Roman" w:hAnsi="Times New Roman" w:cs="Times New Roman"/>
          <w:sz w:val="28"/>
          <w:szCs w:val="28"/>
        </w:rPr>
        <w:t>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1) организовать мониторинг поступления в консолидированный бюджет администрируемых доходов,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по крупным плательщикам, с периодичностью, учитывающей сроки уплаты платежей;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2)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до 25 декабря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закрепление соответствующих полномочий администратора доходов бюджета за казенными учреждениями, находящимися в их ведении, полномочий главного администратора доходов местных бюджетов –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за их территориальными органами и доводить до Управления Федерального </w:t>
      </w:r>
      <w:r w:rsidRPr="0021772B">
        <w:rPr>
          <w:rFonts w:ascii="Times New Roman" w:hAnsi="Times New Roman" w:cs="Times New Roman"/>
          <w:sz w:val="28"/>
          <w:szCs w:val="28"/>
        </w:rPr>
        <w:lastRenderedPageBreak/>
        <w:t>казначейства по Республике Башкортостан Реестр администрируемых доходов;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3) в случае 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>изменения функций главных администраторов доходов бюджета</w:t>
      </w:r>
      <w:r w:rsidR="00532C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532C62">
        <w:rPr>
          <w:rFonts w:ascii="Times New Roman" w:hAnsi="Times New Roman" w:cs="Times New Roman"/>
          <w:sz w:val="28"/>
          <w:szCs w:val="28"/>
        </w:rPr>
        <w:t xml:space="preserve"> Дмитриевский  </w:t>
      </w:r>
      <w:r w:rsidR="00532C62" w:rsidRPr="00DC49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1772B">
        <w:rPr>
          <w:rFonts w:ascii="Times New Roman" w:hAnsi="Times New Roman" w:cs="Times New Roman"/>
          <w:sz w:val="28"/>
          <w:szCs w:val="28"/>
        </w:rPr>
        <w:t>, а также состава закрепленных за ними кодов классификации доходов бюджетов Российской Федерации в течение трех рабочих дней текущего финансового года представлять информацию</w:t>
      </w:r>
      <w:r w:rsidR="00532C62"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>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4) в целях обеспечения своевременного и правильного зачисления </w:t>
      </w:r>
      <w:r w:rsidRPr="0021772B">
        <w:rPr>
          <w:rFonts w:ascii="Times New Roman" w:hAnsi="Times New Roman" w:cs="Times New Roman"/>
          <w:sz w:val="28"/>
          <w:szCs w:val="28"/>
        </w:rPr>
        <w:br/>
        <w:t>в бюджет межбюджетных трансфертов</w:t>
      </w:r>
      <w:r w:rsidR="00532C62"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из федерального бюджета ежегодно в срок до 25 декабря текущего финансового года обеспечивать доведение до соответствующих главных распорядителей средств федерального бюджета реквизитов счета и кодов бюджетной классификации, предварительно согласованных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финорганом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>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5) обеспечить возврат в федеральный бюджет неиспользованных остатков межбюджетных трансфертов, полученных из федерального бюджета в предыдущие годы и имеющих целевое назначение, возвращенных в бюджет в течение текущего финансового года, не позднее 5 рабочих дней текущего финансового года со дня их поступления в бюджет;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6) обеспечить заключение в текущем финансовом году соглашений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с соответствующими главными распорядителями средств федерального бюджета о предоставлении целевых межбюджетных трансфертов </w:t>
      </w:r>
      <w:r w:rsidRPr="0021772B">
        <w:rPr>
          <w:rFonts w:ascii="Times New Roman" w:hAnsi="Times New Roman" w:cs="Times New Roman"/>
          <w:sz w:val="28"/>
          <w:szCs w:val="28"/>
        </w:rPr>
        <w:br/>
        <w:t>из федерального бюджета в сроки, установленные Постановлением Правительства Российской Федерации «Об особенностях реализации Федерального закона "О федеральном бюджете на очередной финансовый год и на плановый период"»;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7) обеспечить заключение соглашений с соответствующими главными распорядителями средств федерального бюджета о предоставлении целевых межбюджетных трансфертов из федерального бюджета на очередной финансовый год в сроки, установленные Бюджетным кодексом Российской Федерации;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8) осуществлять заключение договоров (соглашений) </w:t>
      </w:r>
      <w:r w:rsidRPr="0021772B">
        <w:rPr>
          <w:rFonts w:ascii="Times New Roman" w:hAnsi="Times New Roman" w:cs="Times New Roman"/>
          <w:sz w:val="28"/>
          <w:szCs w:val="28"/>
        </w:rPr>
        <w:br/>
        <w:t>с соответствующими главными распорядителями средств федерального бюджета о предоставлении субсидий, субвенций и иных межбюджетных трансфертов, имеющих целевое назначение, из федерального бюджета (внесение изменений в указанные договоры (соглашения)) в государственной интегрированной информационной системе управления общественными финансами «Электронный бюджет» с соблюдением требований, установленных законодательством Российской Федерации о государственной тайне;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lastRenderedPageBreak/>
        <w:t xml:space="preserve">9) при передаче в соответствии с законодательством отдельных полномочий Республики Башкортостан органам местного самоуправления обеспечить ежегодно до 27 декабря текущего финансового года доведение </w:t>
      </w:r>
      <w:r w:rsidRPr="0021772B">
        <w:rPr>
          <w:rFonts w:ascii="Times New Roman" w:hAnsi="Times New Roman" w:cs="Times New Roman"/>
          <w:sz w:val="28"/>
          <w:szCs w:val="28"/>
        </w:rPr>
        <w:br/>
        <w:t>до органов местного самоуправления правовых актов, определяющих порядок администрирования органами местного самоуправления доходов, зачисляемых в бюджет, по соответствующим кодам классификации доходов бюджета.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1.4. Главным распорядителям средств бюджета </w:t>
      </w:r>
      <w:r w:rsidR="00532C62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 </w:t>
      </w:r>
      <w:r w:rsidR="00532C62" w:rsidRPr="00DC49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32C62">
        <w:rPr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(далее – главные распорядители)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обеспечить: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1) результативность, адресность и целевой характер использования средств бюджета в соответствии с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им бюджетными ассигнованиями и лимитами бюджетных обязательств;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2) своевременное исполнение публичных нормативных обязательств;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>3) контроль за недопущением образования просроченной кредиторской задолженности бюджета,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и автономных учреждений, в том числе по состоянию на 1-е число каждого месяца текущего финансового года просроченной кредиторской задолженности в части расходов на оплату труда, уплату взносов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</w:t>
      </w:r>
      <w:r>
        <w:rPr>
          <w:rFonts w:ascii="Times New Roman" w:hAnsi="Times New Roman" w:cs="Times New Roman"/>
          <w:sz w:val="28"/>
          <w:szCs w:val="28"/>
        </w:rPr>
        <w:t>ных категорий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выплаты </w:t>
      </w:r>
      <w:r w:rsidRPr="0021772B">
        <w:rPr>
          <w:rFonts w:ascii="Times New Roman" w:hAnsi="Times New Roman" w:cs="Times New Roman"/>
          <w:sz w:val="28"/>
          <w:szCs w:val="28"/>
        </w:rPr>
        <w:t>на обязательное медицинское страхование неработающего населения;</w:t>
      </w:r>
      <w:r w:rsidR="00532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4) принятие мер по уменьшению кредиторской задолженности находящихся в их ведении получателей средств бюджета и учреждений, недопущению необоснованного обращения взыскания на средства бюджета;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5) при обращении взыскания на средства бюджета на основании судебных актов организовать работу находящихся в их ведении получателей средств бюджета и учреждений по привлечению к материальной ответственности виновных лиц;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6) направление средств в первоочередном порядке, предусмотренных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на укрепление материально-технической базы, на основании распоряжения Правительства Республики Башкортостан, на обеспечение пожарной безопасности, проведение капитального ремонта и приобретение оборудования 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>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подведомственным учреждениям в соответствии с регламентами распределения указанных средств, разработанными главными распорядителями;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муниципальным образованиям в соответствии с порядками распределения соответствующих субсидий бюджетам 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lastRenderedPageBreak/>
        <w:t>образований.</w:t>
      </w: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1772B">
        <w:rPr>
          <w:sz w:val="28"/>
          <w:szCs w:val="28"/>
        </w:rPr>
        <w:t xml:space="preserve">7) приведение государственных программ Республики Башкортостан </w:t>
      </w:r>
      <w:r w:rsidRPr="0021772B">
        <w:rPr>
          <w:sz w:val="28"/>
          <w:szCs w:val="28"/>
        </w:rPr>
        <w:br/>
        <w:t>в соответствие с Законом о бюджете Республики Башкортостан в сроки, установленные Бюджетным кодексом Российской Федерации;</w:t>
      </w: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21772B">
        <w:rPr>
          <w:sz w:val="28"/>
          <w:szCs w:val="28"/>
        </w:rPr>
        <w:t xml:space="preserve">8) приведение действующих нормативных правовых актов,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в соответствие </w:t>
      </w:r>
      <w:r w:rsidRPr="0021772B">
        <w:rPr>
          <w:sz w:val="28"/>
          <w:szCs w:val="28"/>
        </w:rPr>
        <w:br/>
        <w:t>с требованиями Постановления Правительства РФ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Pr="0021772B">
        <w:rPr>
          <w:sz w:val="28"/>
          <w:szCs w:val="28"/>
        </w:rPr>
        <w:t xml:space="preserve">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21772B">
        <w:rPr>
          <w:sz w:val="28"/>
          <w:szCs w:val="28"/>
        </w:rPr>
        <w:t>утратившими</w:t>
      </w:r>
      <w:proofErr w:type="gramEnd"/>
      <w:r w:rsidRPr="0021772B">
        <w:rPr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при первом внесении изменений в них, но не позднее 1 июня 2021 года;</w:t>
      </w:r>
    </w:p>
    <w:p w:rsidR="008F6AAD" w:rsidRPr="0021772B" w:rsidRDefault="008F6AAD" w:rsidP="0059262C">
      <w:pPr>
        <w:widowControl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1772B">
        <w:rPr>
          <w:sz w:val="28"/>
          <w:szCs w:val="28"/>
        </w:rPr>
        <w:t>9) представлять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финорган</w:t>
      </w:r>
      <w:proofErr w:type="spellEnd"/>
      <w:r w:rsidRPr="0021772B">
        <w:rPr>
          <w:sz w:val="28"/>
          <w:szCs w:val="28"/>
        </w:rPr>
        <w:t>:</w:t>
      </w: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1772B">
        <w:rPr>
          <w:sz w:val="28"/>
          <w:szCs w:val="28"/>
        </w:rPr>
        <w:t xml:space="preserve">ежемесячно не позднее третьего рабочего дня текущего месяца, в период с февраля по декабрь текущего финансового года прогноз перечислений </w:t>
      </w:r>
      <w:r w:rsidRPr="0021772B">
        <w:rPr>
          <w:sz w:val="28"/>
          <w:szCs w:val="28"/>
        </w:rPr>
        <w:br/>
        <w:t>по расходам бюджета на текущий финансовый год и прогноз перечислений по расходам бюджета</w:t>
      </w:r>
      <w:r>
        <w:rPr>
          <w:sz w:val="28"/>
          <w:szCs w:val="28"/>
        </w:rPr>
        <w:t xml:space="preserve"> </w:t>
      </w:r>
      <w:r w:rsidRPr="0021772B">
        <w:rPr>
          <w:sz w:val="28"/>
          <w:szCs w:val="28"/>
        </w:rPr>
        <w:t>на текущий месяц;</w:t>
      </w: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1772B">
        <w:rPr>
          <w:sz w:val="28"/>
          <w:szCs w:val="28"/>
        </w:rPr>
        <w:t>первоначальный прогноз перечислений по расходам бюджета на очередной финансовый год и прогноз перечислений по расходам бюджета на январь  – не позднее тринадцатого рабочего дня декабря текущего финансового года.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1.5. В целях обеспечения своевременного финансирования расходов бюджета главным распорядителям, распорядителям, получателям средств бюджета, учреждениям, предприятиям и иным юридическим лицам: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1) осуществлять заключение и оплату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 xml:space="preserve">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нужд сельского поселения муниципального района  и нужд бюджетных </w:t>
      </w:r>
      <w:r w:rsidRPr="0021772B">
        <w:rPr>
          <w:rFonts w:ascii="Times New Roman" w:hAnsi="Times New Roman" w:cs="Times New Roman"/>
          <w:sz w:val="28"/>
          <w:szCs w:val="28"/>
        </w:rPr>
        <w:t xml:space="preserve">и автономных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>унитарных предприятий и иных юридических лиц, а также принятие иных обязательств в отчетном финансовом году в пределах доведенных лимитов бюджетных обязательств (утвержденных планов финансово-хозяйственной деятельности) в порядке, установленном законодательством;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2) представлять по согласованию с Министерством земельных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и имущественных отношений Республики Башкортостан в Министерство </w:t>
      </w:r>
      <w:r w:rsidRPr="0021772B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и инвестиционной политики Республики Башкортостан информацию о принятых уполномоченными органами управления юридических лиц, не являющихся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21772B">
        <w:rPr>
          <w:rFonts w:ascii="Times New Roman" w:hAnsi="Times New Roman" w:cs="Times New Roman"/>
          <w:sz w:val="28"/>
          <w:szCs w:val="28"/>
        </w:rPr>
        <w:t xml:space="preserve">учреждениями 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21772B">
        <w:rPr>
          <w:rFonts w:ascii="Times New Roman" w:hAnsi="Times New Roman" w:cs="Times New Roman"/>
          <w:sz w:val="28"/>
          <w:szCs w:val="28"/>
        </w:rPr>
        <w:t xml:space="preserve"> унитарными предприятиями, решениях об увеличении (образовании) государственной доли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1772B">
        <w:rPr>
          <w:rFonts w:ascii="Times New Roman" w:hAnsi="Times New Roman" w:cs="Times New Roman"/>
          <w:sz w:val="28"/>
          <w:szCs w:val="28"/>
        </w:rPr>
        <w:t>на сумму, эквивалентную сумме бюджетных инвестиций, планируемых к предоставлению в соответствии с республиканской адресной инвестиционной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 программой на текущий финансовый год и на плановый период.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1.6. Предоставить в процессе исполнения бюджета право: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финоргану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>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осуществлять финансовое обеспечение первоочередных расходов, предусмотренных приложением № 1 к настоящему Положению, при исполнении бюджета;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доводить бюджетные ассигнования и лимиты бюджетных обязатель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>авным распорядителям на расходы, финансовое обеспечение которых осуществляется за счет средств федерального бюджета, в установленном порядке;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вносить предложения в Правительство Республики Башкортостан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по распределению средств, поступающих из федерального бюджета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на возмещение расходов по исполнению переданных </w:t>
      </w:r>
      <w:r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Pr="0021772B">
        <w:rPr>
          <w:rFonts w:ascii="Times New Roman" w:hAnsi="Times New Roman" w:cs="Times New Roman"/>
          <w:sz w:val="28"/>
          <w:szCs w:val="28"/>
        </w:rPr>
        <w:t>федеральных полномочий, по мере поступления этих средств;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доводить лимиты бюджетных обязатель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авным распорядителям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по расходам на осуществление переданных органам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21772B">
        <w:rPr>
          <w:rFonts w:ascii="Times New Roman" w:hAnsi="Times New Roman" w:cs="Times New Roman"/>
          <w:sz w:val="28"/>
          <w:szCs w:val="28"/>
        </w:rPr>
        <w:t xml:space="preserve">власти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1772B">
        <w:rPr>
          <w:rFonts w:ascii="Times New Roman" w:hAnsi="Times New Roman" w:cs="Times New Roman"/>
          <w:sz w:val="28"/>
          <w:szCs w:val="28"/>
        </w:rPr>
        <w:t>полномочий Российской Федерации, в целях финансового обеспечения которых предусмотрены субвенции, формирующие единую субвенцию, в полном объеме годовых назначений;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2) главным распорядителям: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а) вносить предложения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76474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1772B">
        <w:rPr>
          <w:rFonts w:ascii="Times New Roman" w:hAnsi="Times New Roman" w:cs="Times New Roman"/>
          <w:sz w:val="28"/>
          <w:szCs w:val="28"/>
        </w:rPr>
        <w:t>по распределению (перераспределению) межбюджетных трансфертов из бюджета</w:t>
      </w:r>
      <w:r w:rsidRPr="00117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1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1772B">
        <w:rPr>
          <w:rFonts w:ascii="Times New Roman" w:hAnsi="Times New Roman" w:cs="Times New Roman"/>
          <w:sz w:val="28"/>
          <w:szCs w:val="28"/>
        </w:rPr>
        <w:t>между бюджетами муниципальных образований в пределах средств, предусмотренных статьей 16 Закона о бюджете Республики 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в том числе не распределенных Законом о бюджете Республики Башкортостан сумм субвенций на осуществление полномочий</w:t>
      </w:r>
      <w:r w:rsidRPr="00117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1772B">
        <w:rPr>
          <w:rFonts w:ascii="Times New Roman" w:hAnsi="Times New Roman" w:cs="Times New Roman"/>
          <w:sz w:val="28"/>
          <w:szCs w:val="28"/>
        </w:rPr>
        <w:t>, в соответствии с едиными для каждого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 вида субвенций методиками, утвержденными законами Республики Башкортостан, в случае изменения численности населения (отдельных групп населения), потребителей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 xml:space="preserve">услуг, других </w:t>
      </w:r>
      <w:r w:rsidRPr="0021772B">
        <w:rPr>
          <w:rFonts w:ascii="Times New Roman" w:hAnsi="Times New Roman" w:cs="Times New Roman"/>
          <w:sz w:val="28"/>
          <w:szCs w:val="28"/>
        </w:rPr>
        <w:lastRenderedPageBreak/>
        <w:t>показателей, нормативов формирования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на исполнение соответствующих обязательств и объективных условий, влияющих на стоимость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>услуг в муниципальных образованиях;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б) обращаться с просьбой о выделении дополнительных средств (перераспределении) в адрес Главы Республики Башкортостан или Правительства Республики Башкортостан.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К обращению прилагаются: детальный расчет запрашиваемой потребности в средствах бюджета,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об ожидаемых сроках (этапах, в случае закупочных процедур) освоения запрашиваемых средств, </w:t>
      </w:r>
      <w:r w:rsidRPr="0021772B">
        <w:rPr>
          <w:rFonts w:ascii="Times New Roman" w:hAnsi="Times New Roman" w:cs="Times New Roman"/>
          <w:sz w:val="28"/>
          <w:szCs w:val="28"/>
        </w:rPr>
        <w:t>оценка ожидаемых результатов, оценка 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на целевые индикаторы, установленные государственными программами,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а также все подтверждающие документы (сметы, копии договоров, контрактов, счетов</w:t>
      </w:r>
      <w:r>
        <w:rPr>
          <w:rFonts w:ascii="Times New Roman" w:hAnsi="Times New Roman" w:cs="Times New Roman"/>
          <w:sz w:val="28"/>
          <w:szCs w:val="28"/>
        </w:rPr>
        <w:t>, коммерческие предложения и другие</w:t>
      </w:r>
      <w:r w:rsidRPr="0021772B">
        <w:rPr>
          <w:rFonts w:ascii="Times New Roman" w:hAnsi="Times New Roman" w:cs="Times New Roman"/>
          <w:sz w:val="28"/>
          <w:szCs w:val="28"/>
        </w:rPr>
        <w:t>). Обращение главного распорядителя подписывается руководителем главного распорядителя или лицом, исполняющим его обязанности.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Проекты распоряжений Правительства Республики Башкортостан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о выделении (перераспределении) бюджетных ассигнований с указанием получателя средств бюджета, размера средств </w:t>
      </w:r>
      <w:r w:rsidRPr="0021772B">
        <w:rPr>
          <w:rFonts w:ascii="Times New Roman" w:hAnsi="Times New Roman" w:cs="Times New Roman"/>
          <w:sz w:val="28"/>
          <w:szCs w:val="28"/>
        </w:rPr>
        <w:br/>
        <w:t>и цели их расходования готовит Министерство финансов Республики Башкортостан по поручению Главы Республики Башкортостан или Правительства Республики Башкортостан на основании представленных главными распорядителями обращений.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 xml:space="preserve">Финорган </w:t>
      </w:r>
      <w:r w:rsidRPr="0021772B"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в текущем финансовом году ежемесячно информацию об исполнении бюджета средствам массовой информации. 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1.8. Лимиты бюджетных обязательств по средствам, предусмотренным на проведение централизованных мероприятий, предоставление грантов, утверждаются на основании правового акта Правительства Республики Башкортостан, в том числе: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1.10. Министерству земельных и имущественных отношений Республики Башкортостан</w:t>
      </w:r>
      <w:r w:rsidRPr="0021772B">
        <w:rPr>
          <w:rFonts w:ascii="Times New Roman" w:hAnsi="Times New Roman" w:cs="Times New Roman"/>
          <w:b/>
          <w:sz w:val="28"/>
          <w:szCs w:val="28"/>
        </w:rPr>
        <w:t>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1)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местными </w:t>
      </w:r>
      <w:r w:rsidRPr="0021772B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власти, осуществляющими координацию и регулирование деятельности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в соответствующих отраслях (сферах деятельности), обеспечить контроль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за своевременностью и полнотой перечисления в бюджет части прибыли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>унитарных предприятий, остающейся после уплаты ими налогов, сборов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и иных обязательных платежей, в размере, установленном Законом о бюджете Республики Башкортостан, и в сроки, установленные Правительством Республики Башкортостан;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lastRenderedPageBreak/>
        <w:t xml:space="preserve">2) ежеквартально до 10 числа месяца, следующего за отчетным кварталом текущего финансового года, представлять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расшифровку сумм перечисленной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в доход бюджета части прибыли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 xml:space="preserve">унитарных предприятий, оставшейся после уплаты налогов, сборов и иных обязательных платежей, в разрезе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>унитарных предприятий по состоянию на 1 число месяца, следующего за отчетным кварталом;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3) ежеквартально до 25 числа второго месяца, следующего за отчетным кварталом текущего финансового года, представлять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 xml:space="preserve"> информацию о сумме непогашенной задолженности перед бюджетом по перечислению части прибыли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 xml:space="preserve"> унитарных предприятий, оставшейся после уплаты налогов, сборов и обязательных платежей (нарастающим итогом с учетом прошлых лет и отчетного квартала текущего финансового года), в разрезе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>унитарных предприятий по состоянию на 1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 число месяца, следующего за отчетным кварталом текущего финансового года.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1.11. Главным распорядителям: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1) организовать работу в федеральных органах исполнительной власти по участию в формировании и реализации мероприятий национальных проектов (программ), государственных программ Российской Федерации, федеральных целевых программ, федеральной адресной инвестиционной программы и иных мероприятий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1772B">
        <w:rPr>
          <w:rFonts w:ascii="Times New Roman" w:hAnsi="Times New Roman" w:cs="Times New Roman"/>
          <w:sz w:val="28"/>
          <w:szCs w:val="28"/>
        </w:rPr>
        <w:br/>
        <w:t>в текущий финансовый году и последующие годы;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2) в установленном порядке согласовать (утвердить) планы финансово-хозяйственной деятельности подведомственных бюджетных и автономных учреждений;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772B">
        <w:rPr>
          <w:rFonts w:ascii="Times New Roman" w:hAnsi="Times New Roman" w:cs="Times New Roman"/>
          <w:sz w:val="28"/>
          <w:szCs w:val="28"/>
        </w:rPr>
        <w:t xml:space="preserve">) обеспечить формирование прогноза перечислений по расходам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из бюджета по оплате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21772B">
        <w:rPr>
          <w:rFonts w:ascii="Times New Roman" w:hAnsi="Times New Roman" w:cs="Times New Roman"/>
          <w:sz w:val="28"/>
          <w:szCs w:val="28"/>
        </w:rPr>
        <w:t xml:space="preserve">ных контрактов (договоров) с учетом определенных при планировании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21772B">
        <w:rPr>
          <w:rFonts w:ascii="Times New Roman" w:hAnsi="Times New Roman" w:cs="Times New Roman"/>
          <w:sz w:val="28"/>
          <w:szCs w:val="28"/>
        </w:rPr>
        <w:t>ных нужд 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и объемов оплаты денежных обязательств по заключаемым</w:t>
      </w:r>
      <w:r w:rsidRPr="006F2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1772B">
        <w:rPr>
          <w:rFonts w:ascii="Times New Roman" w:hAnsi="Times New Roman" w:cs="Times New Roman"/>
          <w:sz w:val="28"/>
          <w:szCs w:val="28"/>
        </w:rPr>
        <w:t>контрактам (договорам);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772B">
        <w:rPr>
          <w:rFonts w:ascii="Times New Roman" w:hAnsi="Times New Roman" w:cs="Times New Roman"/>
          <w:sz w:val="28"/>
          <w:szCs w:val="28"/>
        </w:rPr>
        <w:t xml:space="preserve">) разработать и внести на согласование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76474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1772B">
        <w:rPr>
          <w:rFonts w:ascii="Times New Roman" w:hAnsi="Times New Roman" w:cs="Times New Roman"/>
          <w:sz w:val="28"/>
          <w:szCs w:val="28"/>
        </w:rPr>
        <w:t>в срок до 1 февраля текущего финансового года предложения о внесении изменений в нормативные правовые акты в соответствии с Законом о бюджете Республики Башкортостан.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1.12. Установить, что: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утверждение и ведение сводной бюджетной росписи бюджета на текущий финансовый год и на плановый период осуществляется по </w:t>
      </w:r>
      <w:r w:rsidRPr="0021772B">
        <w:rPr>
          <w:rFonts w:ascii="Times New Roman" w:hAnsi="Times New Roman" w:cs="Times New Roman"/>
          <w:sz w:val="28"/>
          <w:szCs w:val="28"/>
        </w:rPr>
        <w:lastRenderedPageBreak/>
        <w:t>бюджетной классификации расходов бюджета (по главным распорядителям, разделам, подразделам, целевым статьям (государственным программам и не</w:t>
      </w:r>
      <w:r w:rsidR="00532C62"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программным направлениям деятельности), группам, подгруппам и элементам видов расходов) и дополнительной классификации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утверждение и изменение лимитов бюджетных обязательств на текущий финансовый год и на плановый период (далее – лимиты бюджетных обязательств) осуществляется по бюджетной классификации расходов бюджета (по главным распорядителям, разделам, подразделам, целевым статьям (государственным программам и не</w:t>
      </w:r>
      <w:r w:rsidR="00532C62"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программным направлениям деятельности), группам, подгруппам и элементам видов расходов) и дополнительной классификации расходов бюджета.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1.13. Установить, что: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1) средства, поступающие из федерального бюджета, предоставляются главным распорядителям в соответствии с порядками (правилами) предоставления средств из федерального бюджета, установленными законодательством;</w:t>
      </w:r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2) операции с субсидиями, предоставляемыми из бюджета на финансовое обеспечение расходов юридических лиц, крестьянских (фермерских) хозяйств, индивидуальных предпринимателей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в целях оказания поддержки отраслей промышленности и сельского хозяйства, источником финансового обеспечения которых являются субсидии, предоставляемые из федерального бюджета, осуществляются </w:t>
      </w:r>
      <w:r w:rsidRPr="0021772B">
        <w:rPr>
          <w:rFonts w:ascii="Times New Roman" w:hAnsi="Times New Roman" w:cs="Times New Roman"/>
          <w:sz w:val="28"/>
          <w:szCs w:val="28"/>
        </w:rPr>
        <w:br/>
        <w:t>на соответствующих лицевых счетах, открываемых получателями указанных субсидий в Управлении Федерального казначейства по Республике Башкортостан.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расходам юридических лиц сельскохозяйственных товаропроизводителей, крестьянских (фермерских) хозяйств и индивидуальных предпринимателей, источником финансового обеспечения которых являются субсидии, указанные в абзаце первом настоящего подпункта, осуществляется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 при казначейском сопровождении договоров (соглашений) </w:t>
      </w:r>
      <w:r w:rsidRPr="0021772B">
        <w:rPr>
          <w:rFonts w:ascii="Times New Roman" w:hAnsi="Times New Roman" w:cs="Times New Roman"/>
          <w:sz w:val="28"/>
          <w:szCs w:val="28"/>
        </w:rPr>
        <w:br/>
        <w:t>о предоставлении субсидий из федерального бюджета юридическим лицам;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Start w:id="4" w:name="P60"/>
      <w:bookmarkStart w:id="5" w:name="P61"/>
      <w:bookmarkStart w:id="6" w:name="P71"/>
      <w:bookmarkStart w:id="7" w:name="P82"/>
      <w:bookmarkEnd w:id="3"/>
      <w:bookmarkEnd w:id="4"/>
      <w:bookmarkEnd w:id="5"/>
      <w:bookmarkEnd w:id="6"/>
      <w:bookmarkEnd w:id="7"/>
      <w:r w:rsidRPr="0021772B">
        <w:rPr>
          <w:rFonts w:ascii="Times New Roman" w:hAnsi="Times New Roman" w:cs="Times New Roman"/>
          <w:sz w:val="28"/>
          <w:szCs w:val="28"/>
        </w:rPr>
        <w:t xml:space="preserve">1.14. Установить, что предложения главных распорядителей и органов местного самоуправления об увеличении расходов сверх предусмотренных в сводной бюджетной росписи, о предоставлении налоговых льгот или других мерах, ведущих к сокращению доходов бюджета, подлежат рассмотрению </w:t>
      </w:r>
      <w:r w:rsidRPr="0021772B">
        <w:rPr>
          <w:rFonts w:ascii="Times New Roman" w:hAnsi="Times New Roman" w:cs="Times New Roman"/>
          <w:sz w:val="28"/>
          <w:szCs w:val="28"/>
        </w:rPr>
        <w:lastRenderedPageBreak/>
        <w:t>при наличии источников дополнительных поступлений в бюджет или сокращении расходов.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1.15. Информация об объемах и сроках перечисления межбюджетных трансфертов, субсидий юридическим лицам и индивидуальным предпринимателям, физическим лицам – производителям товаров, работ, услуг, а также субсидий предприятиям, учреждениям, иным некоммерческим организациям учитывается соответствующим главным распорядителем при формировании прогноза перечислений по расходам из бюджета, необходимого для составления в установленном порядке кассового плана исполнения бюджета.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AAD" w:rsidRPr="0021772B" w:rsidRDefault="008F6AAD" w:rsidP="0059262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2B">
        <w:rPr>
          <w:rFonts w:ascii="Times New Roman" w:hAnsi="Times New Roman" w:cs="Times New Roman"/>
          <w:b/>
          <w:sz w:val="28"/>
          <w:szCs w:val="28"/>
        </w:rPr>
        <w:t>2. Особенности исполнения бюджета в части заключения контрактов, гражданско-правовых</w:t>
      </w:r>
      <w:r w:rsidR="00532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b/>
          <w:sz w:val="28"/>
          <w:szCs w:val="28"/>
        </w:rPr>
        <w:t>договоров на поставки товаров, выполнение работ, оказание</w:t>
      </w:r>
      <w:r w:rsidR="00532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обеспечения муниципальных </w:t>
      </w:r>
      <w:r w:rsidRPr="0021772B">
        <w:rPr>
          <w:rFonts w:ascii="Times New Roman" w:hAnsi="Times New Roman" w:cs="Times New Roman"/>
          <w:b/>
          <w:sz w:val="28"/>
          <w:szCs w:val="28"/>
        </w:rPr>
        <w:t xml:space="preserve"> нужд </w:t>
      </w: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1772B">
        <w:rPr>
          <w:sz w:val="28"/>
          <w:szCs w:val="28"/>
        </w:rPr>
        <w:t>2.1. Заключение получателями средств бюджета</w:t>
      </w:r>
      <w:r w:rsidRPr="007B4DF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217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21772B">
        <w:rPr>
          <w:sz w:val="28"/>
          <w:szCs w:val="28"/>
        </w:rPr>
        <w:t xml:space="preserve">контрактов (договоров) на поставки товаров, выполнение работ, оказание услуг для </w:t>
      </w:r>
      <w:r>
        <w:rPr>
          <w:sz w:val="28"/>
          <w:szCs w:val="28"/>
        </w:rPr>
        <w:t>муниципальных</w:t>
      </w:r>
      <w:r w:rsidRPr="0021772B">
        <w:rPr>
          <w:sz w:val="28"/>
          <w:szCs w:val="28"/>
        </w:rPr>
        <w:t xml:space="preserve"> нужд осуществляется в пределах доведенных соответствующему получателю средств бюджета лимитов бюджетных обязательств с учетом принятых и неисполненных обязательств, за исключением случаев, установленных Бюджетным кодексом Российской Федерации.</w:t>
      </w: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1772B">
        <w:rPr>
          <w:sz w:val="28"/>
          <w:szCs w:val="28"/>
        </w:rPr>
        <w:t xml:space="preserve">2.2. Заключение получателями средств бюджета </w:t>
      </w:r>
      <w:r>
        <w:rPr>
          <w:sz w:val="28"/>
          <w:szCs w:val="28"/>
        </w:rPr>
        <w:t>сельского поселения муниципальных</w:t>
      </w:r>
      <w:r w:rsidRPr="0021772B">
        <w:rPr>
          <w:sz w:val="28"/>
          <w:szCs w:val="28"/>
        </w:rPr>
        <w:t xml:space="preserve"> контрактов (договоров) в объеме утвержденных лимитов бюджетных обязательств осуществляется с соблюдением условия обеспечения годовой потребности в соответствующих товарах (работах, услугах).</w:t>
      </w: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1772B">
        <w:rPr>
          <w:sz w:val="28"/>
          <w:szCs w:val="28"/>
        </w:rPr>
        <w:t>Бюджетные обязательства, принятые получателями средств бюджета сверх утвержденных лимитов бюджетных обязательств, финансовому обеспечению за счет средств бюджета не подлежат.</w:t>
      </w:r>
    </w:p>
    <w:p w:rsidR="008F6AAD" w:rsidRPr="0021772B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1772B">
        <w:rPr>
          <w:sz w:val="28"/>
          <w:szCs w:val="28"/>
        </w:rPr>
        <w:t xml:space="preserve">2.3. Получатели средств </w:t>
      </w:r>
      <w:proofErr w:type="gramStart"/>
      <w:r w:rsidRPr="0021772B">
        <w:rPr>
          <w:sz w:val="28"/>
          <w:szCs w:val="28"/>
        </w:rPr>
        <w:t>бюджета</w:t>
      </w:r>
      <w:proofErr w:type="gramEnd"/>
      <w:r w:rsidRPr="0021772B">
        <w:rPr>
          <w:sz w:val="28"/>
          <w:szCs w:val="28"/>
        </w:rPr>
        <w:t xml:space="preserve">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</w:t>
      </w:r>
      <w:r w:rsidRPr="0021772B">
        <w:rPr>
          <w:sz w:val="28"/>
          <w:szCs w:val="28"/>
        </w:rPr>
        <w:br/>
        <w:t xml:space="preserve">на основании </w:t>
      </w:r>
      <w:r>
        <w:rPr>
          <w:sz w:val="28"/>
          <w:szCs w:val="28"/>
        </w:rPr>
        <w:t>муниципальных</w:t>
      </w:r>
      <w:r w:rsidRPr="0021772B">
        <w:rPr>
          <w:sz w:val="28"/>
          <w:szCs w:val="28"/>
        </w:rPr>
        <w:t xml:space="preserve">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lastRenderedPageBreak/>
        <w:t>2.4. Установить, что получатели средств бюджета и бюджетные, автономные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64740">
        <w:rPr>
          <w:sz w:val="28"/>
          <w:szCs w:val="28"/>
        </w:rPr>
        <w:t xml:space="preserve">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76474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Pr="0021772B">
        <w:rPr>
          <w:rFonts w:ascii="Times New Roman" w:hAnsi="Times New Roman" w:cs="Times New Roman"/>
          <w:sz w:val="28"/>
          <w:szCs w:val="28"/>
        </w:rPr>
        <w:t xml:space="preserve"> Республики Башкортостан при заключении </w:t>
      </w:r>
      <w:r w:rsidRPr="0091726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>контрактов (договоров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 поставке товаров, выполнении работ и оказании услуг в пределах доведенных им в установленном порядке соответствующих лимитов бюджетных обязательств (утвержденных планов финансово-хозяйственной деятельности) вправе предусматривать авансовые платежи: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в размере до 100 процентов суммы </w:t>
      </w:r>
      <w:r w:rsidRPr="000259F6">
        <w:rPr>
          <w:rFonts w:ascii="Times New Roman" w:hAnsi="Times New Roman" w:cs="Times New Roman"/>
          <w:sz w:val="28"/>
          <w:szCs w:val="28"/>
        </w:rPr>
        <w:t>муниципального</w:t>
      </w:r>
      <w:r w:rsidRPr="0021772B">
        <w:rPr>
          <w:rFonts w:ascii="Times New Roman" w:hAnsi="Times New Roman" w:cs="Times New Roman"/>
          <w:sz w:val="28"/>
          <w:szCs w:val="28"/>
        </w:rPr>
        <w:t xml:space="preserve"> контракта (договора), но не более лимитов бюджетных обязательств, доведенных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на соответствующий финансовый год, - по </w:t>
      </w:r>
      <w:r w:rsidRPr="000259F6">
        <w:rPr>
          <w:rFonts w:ascii="Times New Roman" w:hAnsi="Times New Roman" w:cs="Times New Roman"/>
          <w:sz w:val="28"/>
          <w:szCs w:val="28"/>
        </w:rPr>
        <w:t>муниципальным</w:t>
      </w:r>
      <w:r w:rsidRPr="0021772B">
        <w:rPr>
          <w:rFonts w:ascii="Times New Roman" w:hAnsi="Times New Roman" w:cs="Times New Roman"/>
          <w:sz w:val="28"/>
          <w:szCs w:val="28"/>
        </w:rPr>
        <w:t xml:space="preserve"> м контрактам (договорам) об оказании услуг связи, о подписке на печатные издания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и об их приобретении, об обучении на курсах повышения квалификации, </w:t>
      </w:r>
      <w:r w:rsidRPr="0021772B">
        <w:rPr>
          <w:rFonts w:ascii="Times New Roman" w:hAnsi="Times New Roman" w:cs="Times New Roman"/>
          <w:sz w:val="28"/>
          <w:szCs w:val="28"/>
        </w:rPr>
        <w:br/>
        <w:t>об изготовлении наградной продукции с содержанием драгоценных металлов, участии в научных, методических, научно-практических и иных конференциях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, семинарах, об оплате стоимости проживания, в том числе </w:t>
      </w:r>
      <w:r w:rsidRPr="0021772B">
        <w:rPr>
          <w:rFonts w:ascii="Times New Roman" w:hAnsi="Times New Roman" w:cs="Times New Roman"/>
          <w:sz w:val="28"/>
          <w:szCs w:val="28"/>
        </w:rPr>
        <w:br/>
        <w:t>в период командирования работников, ави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772B">
        <w:rPr>
          <w:rFonts w:ascii="Times New Roman" w:hAnsi="Times New Roman" w:cs="Times New Roman"/>
          <w:sz w:val="28"/>
          <w:szCs w:val="28"/>
        </w:rPr>
        <w:t xml:space="preserve">путевок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на санаторно-курортное лечение, по договорам обязательного страхования гражданской ответственности владельцев транспортных средств, об оплате лечения (включая расходы на применяемые медицинские изделия) пациентов, направляемых в учреждения здравоохранения и научно-исследовательские институты Российской Федерации свыше квоты, утвержденной Министерством здравоохранения Российской Федерации,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а также за пределы Российской Федерации, об оказании услуг на рынке ценных бумаг,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1772B">
        <w:rPr>
          <w:rFonts w:ascii="Times New Roman" w:hAnsi="Times New Roman" w:cs="Times New Roman"/>
          <w:sz w:val="28"/>
          <w:szCs w:val="28"/>
        </w:rPr>
        <w:t xml:space="preserve">контрактам (договорам) о проведении государственной экологической экспертизы, об оказании услуг </w:t>
      </w:r>
      <w:r w:rsidRPr="0021772B">
        <w:rPr>
          <w:rFonts w:ascii="Times New Roman" w:hAnsi="Times New Roman" w:cs="Times New Roman"/>
          <w:sz w:val="28"/>
          <w:szCs w:val="28"/>
        </w:rPr>
        <w:br/>
        <w:t>по изготовлению акционерным обществом «Гознак» бланков свидетельств;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по остальным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1772B">
        <w:rPr>
          <w:rFonts w:ascii="Times New Roman" w:hAnsi="Times New Roman" w:cs="Times New Roman"/>
          <w:sz w:val="28"/>
          <w:szCs w:val="28"/>
        </w:rPr>
        <w:t xml:space="preserve">контрактам (договорам) о поставке товаров, выполнении работ и оказании услуг – в размере до 30 процентов суммы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1772B">
        <w:rPr>
          <w:rFonts w:ascii="Times New Roman" w:hAnsi="Times New Roman" w:cs="Times New Roman"/>
          <w:sz w:val="28"/>
          <w:szCs w:val="28"/>
        </w:rPr>
        <w:t>контракта (договора), но не более 30 процентов лимитов бюджетных обязательств, доведенных на соответствующий финансовый год по соответствующему коду бюджетной классификации, если иное не установлено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>с последующей оплатой денежных обязательств, возникающих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1772B">
        <w:rPr>
          <w:rFonts w:ascii="Times New Roman" w:hAnsi="Times New Roman" w:cs="Times New Roman"/>
          <w:sz w:val="28"/>
          <w:szCs w:val="28"/>
        </w:rPr>
        <w:t xml:space="preserve">контрактам (договорам), после подтверждения выполнения (оказания) предусмотренных указанными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1772B">
        <w:rPr>
          <w:rFonts w:ascii="Times New Roman" w:hAnsi="Times New Roman" w:cs="Times New Roman"/>
          <w:sz w:val="28"/>
          <w:szCs w:val="28"/>
        </w:rPr>
        <w:t>и контрактами (договорами) работ (услуг) (их этапов) в объеме произведенных платежей.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Установить, что положения, предусмотренные настоящим пунктом, </w:t>
      </w:r>
      <w:r w:rsidRPr="0021772B">
        <w:rPr>
          <w:rFonts w:ascii="Times New Roman" w:hAnsi="Times New Roman" w:cs="Times New Roman"/>
          <w:sz w:val="28"/>
          <w:szCs w:val="28"/>
        </w:rPr>
        <w:lastRenderedPageBreak/>
        <w:t>распространяются на</w:t>
      </w:r>
      <w:r w:rsidRPr="00E6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21772B">
        <w:rPr>
          <w:rFonts w:ascii="Times New Roman" w:hAnsi="Times New Roman" w:cs="Times New Roman"/>
          <w:sz w:val="28"/>
          <w:szCs w:val="28"/>
        </w:rPr>
        <w:t xml:space="preserve"> унитарные предприятия (далее – предприятия) при заключении договоров (контрактов) о поставке товаров, выполнении работ и оказании услуг за счет средств, источником финансового обеспечения которых являются субсидии, полученные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в соответствии со статьей 78.2 Бюджетного кодекса Российской Федерации, </w:t>
      </w:r>
      <w:r w:rsidRPr="0021772B">
        <w:rPr>
          <w:rFonts w:ascii="Times New Roman" w:hAnsi="Times New Roman" w:cs="Times New Roman"/>
          <w:sz w:val="28"/>
          <w:szCs w:val="28"/>
        </w:rPr>
        <w:br/>
        <w:t>а также на юридические лица, не являющиеся участниками бюджетного процесса, бюджетными и автономными учреждениями, которым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порядке, установленном законодательством Российской Федерации и Республики Башкортостан, открывается лицевой счет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при заключении договоров (контрактов)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о поставке товаров, выполнении работ и оказании услуг за счет средств, источником финансового обеспечения которых являются субсидии, полученные в соответствии с пунктом 2 статьи 78.1 Бюджетного кодекса Российской Федерации.</w:t>
      </w:r>
      <w:proofErr w:type="gramEnd"/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на основании предложений главных распорядителей, сформированных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28 февраля текущего финансового года или последнего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до указанной даты, вносит в установленном порядке изменения в сводную бюджетную роспись на текущий финансовый год и плановый период в целях уве</w:t>
      </w:r>
      <w:r>
        <w:rPr>
          <w:rFonts w:ascii="Times New Roman" w:hAnsi="Times New Roman" w:cs="Times New Roman"/>
          <w:sz w:val="28"/>
          <w:szCs w:val="28"/>
        </w:rPr>
        <w:t xml:space="preserve">личения бюджетных ассигнований </w:t>
      </w:r>
      <w:r w:rsidRPr="0021772B">
        <w:rPr>
          <w:rFonts w:ascii="Times New Roman" w:hAnsi="Times New Roman" w:cs="Times New Roman"/>
          <w:sz w:val="28"/>
          <w:szCs w:val="28"/>
        </w:rPr>
        <w:t>на исполнение заключенных государственных контрактов на поставку товаров, выполнение работ, оказание услуг, подлежавших в соответствии с условиями этих</w:t>
      </w:r>
      <w:proofErr w:type="gramEnd"/>
      <w:r w:rsidRPr="0021772B">
        <w:rPr>
          <w:rFonts w:ascii="Times New Roman" w:hAnsi="Times New Roman" w:cs="Times New Roman"/>
          <w:sz w:val="28"/>
          <w:szCs w:val="28"/>
        </w:rPr>
        <w:t xml:space="preserve"> государственных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на указанные цели.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Получатели средств бюджета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1 октября текущего финансового года обеспечивают завершение расчетов </w:t>
      </w:r>
      <w:r w:rsidRPr="0021772B">
        <w:rPr>
          <w:rFonts w:ascii="Times New Roman" w:hAnsi="Times New Roman" w:cs="Times New Roman"/>
          <w:sz w:val="28"/>
          <w:szCs w:val="28"/>
        </w:rPr>
        <w:br/>
        <w:t xml:space="preserve">по неисполненным обязательствам отчетного финансового года </w:t>
      </w:r>
      <w:r w:rsidRPr="0021772B">
        <w:rPr>
          <w:rFonts w:ascii="Times New Roman" w:hAnsi="Times New Roman" w:cs="Times New Roman"/>
          <w:sz w:val="28"/>
          <w:szCs w:val="28"/>
        </w:rPr>
        <w:br/>
        <w:t>по государственным контрактам, предусмотренным настоящим пунктом.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По решению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76474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финоргана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>, указанный в абзаце 2 настоящего пункта может быть изменен, при наличии обращения главного распорядителя с приложением заверенных копий документов, подтверждающих наличие неисполненных принятых обязательств и невозможность завершения расчетов в установленные сроки.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2B">
        <w:rPr>
          <w:rFonts w:ascii="Times New Roman" w:hAnsi="Times New Roman" w:cs="Times New Roman"/>
          <w:sz w:val="28"/>
          <w:szCs w:val="28"/>
        </w:rPr>
        <w:t>Главные распорядители несут ответственность за соблюдение подведомственными получателями средств бюджета, установленных настоящим пунктом.</w:t>
      </w:r>
    </w:p>
    <w:p w:rsidR="008F6AAD" w:rsidRPr="0021772B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2B">
        <w:rPr>
          <w:rFonts w:ascii="Times New Roman" w:hAnsi="Times New Roman" w:cs="Times New Roman"/>
          <w:sz w:val="28"/>
          <w:szCs w:val="28"/>
        </w:rPr>
        <w:t xml:space="preserve">При увеличении бюджетных ассигнований на оплату заключенных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sz w:val="28"/>
          <w:szCs w:val="28"/>
        </w:rPr>
        <w:t xml:space="preserve">контрактов на поставку товаров, выполнение работ, оказание услуг в соответствии с настоящим пунктом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 xml:space="preserve">в </w:t>
      </w:r>
      <w:r w:rsidRPr="0021772B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им порядке осуществляет проверку на </w:t>
      </w:r>
      <w:proofErr w:type="spellStart"/>
      <w:r w:rsidRPr="0021772B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21772B">
        <w:rPr>
          <w:rFonts w:ascii="Times New Roman" w:hAnsi="Times New Roman" w:cs="Times New Roman"/>
          <w:sz w:val="28"/>
          <w:szCs w:val="28"/>
        </w:rPr>
        <w:t xml:space="preserve"> суммы, планируемой к увеличению на основании предложения соответствующего главного распорядителя, 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sz w:val="28"/>
          <w:szCs w:val="28"/>
        </w:rPr>
        <w:t>не использованных на начало текущего финансового года соответствующих лимитов бюджетных обязательств.</w:t>
      </w:r>
      <w:proofErr w:type="gramEnd"/>
    </w:p>
    <w:p w:rsidR="008F6AAD" w:rsidRPr="00D16E92" w:rsidRDefault="008F6AAD" w:rsidP="0059262C">
      <w:pPr>
        <w:pStyle w:val="Default"/>
        <w:spacing w:line="276" w:lineRule="auto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2.6. Решение об использовании (перераспределении) экономии, возникшей в ходе исполнения бюджета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sz w:val="28"/>
          <w:szCs w:val="28"/>
        </w:rPr>
        <w:t xml:space="preserve">муниципального района </w:t>
      </w:r>
      <w:r w:rsidR="0059262C">
        <w:rPr>
          <w:sz w:val="28"/>
          <w:szCs w:val="28"/>
        </w:rPr>
        <w:t>Уфимс</w:t>
      </w:r>
      <w:r w:rsidRPr="00D16E92">
        <w:rPr>
          <w:sz w:val="28"/>
          <w:szCs w:val="28"/>
        </w:rPr>
        <w:t xml:space="preserve">кий район Республики Башкортостан, по результатам закупок товаров, работ, услуг путем проведения конкурентных способов определения поставщиков (подрядчиков, исполнителей) (далее – экономия), принимается: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1) </w:t>
      </w:r>
      <w:proofErr w:type="spellStart"/>
      <w:r w:rsidRPr="00D16E92">
        <w:rPr>
          <w:sz w:val="28"/>
          <w:szCs w:val="28"/>
        </w:rPr>
        <w:t>Финорганом</w:t>
      </w:r>
      <w:proofErr w:type="spellEnd"/>
      <w:r w:rsidRPr="00D16E92">
        <w:rPr>
          <w:sz w:val="28"/>
          <w:szCs w:val="28"/>
        </w:rPr>
        <w:t xml:space="preserve"> в части: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а) перераспределения сумм экономии в пределах средств, предусмотренных главному распорядителю, с целью финансирования первоочередных расходов (приложение к настоящему Положению).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Главные распорядители направляют в </w:t>
      </w:r>
      <w:proofErr w:type="spellStart"/>
      <w:r w:rsidRPr="00D16E92">
        <w:rPr>
          <w:sz w:val="28"/>
          <w:szCs w:val="28"/>
        </w:rPr>
        <w:t>финорган</w:t>
      </w:r>
      <w:proofErr w:type="spellEnd"/>
      <w:r w:rsidRPr="00D16E92">
        <w:rPr>
          <w:sz w:val="28"/>
          <w:szCs w:val="28"/>
        </w:rPr>
        <w:t xml:space="preserve"> обращение в порядке, предусмотренном для ведения сводной бюджетной росписи бюджета</w:t>
      </w:r>
      <w:r>
        <w:rPr>
          <w:sz w:val="28"/>
          <w:szCs w:val="28"/>
        </w:rPr>
        <w:t xml:space="preserve"> муниципального района</w:t>
      </w:r>
      <w:r w:rsidRPr="00D16E92">
        <w:rPr>
          <w:sz w:val="28"/>
          <w:szCs w:val="28"/>
        </w:rPr>
        <w:t xml:space="preserve">. К обращению прикладываются справка о наличии экономии, документы, подтверждающие потребность в перераспределении экономии (сметы, коммерческие предложения, копии государственных контрактов (договоров), счетов и другие);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б) перераспределения сумм экономии субсидий на иные цели в пределах средств, предусмотренных главному распорядителю на предоставление подведомственным бюджетным учреждениям (далее – подведомственные учреждения) указанных субсидий, с целью финансирования первоочередных расходов (приложение к настоящему Положению).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16E92">
        <w:rPr>
          <w:sz w:val="28"/>
          <w:szCs w:val="28"/>
        </w:rPr>
        <w:t xml:space="preserve">Подведомственные учреждения направляют главному распорядителю обращение с приложением справки о наличии экономии, документов, подтверждающих потребность в перераспределении экономии (смет, коммерческих предложений, копий договоров, счетов и других). Главный распорядитель формирует сводное обращение или обращение по одному подведомственному учреждению с приложением справки о наличии экономии, документов, </w:t>
      </w:r>
      <w:r w:rsidRPr="00D16E92">
        <w:rPr>
          <w:color w:val="auto"/>
          <w:sz w:val="28"/>
          <w:szCs w:val="28"/>
        </w:rPr>
        <w:t>подтверждающих потребность в перераспределении экономии, а также отчета о достижении значений результатов предоставления субсидии согласно форме, утверждаемой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финорганом</w:t>
      </w:r>
      <w:proofErr w:type="spellEnd"/>
      <w:r w:rsidRPr="00D16E92">
        <w:rPr>
          <w:color w:val="auto"/>
          <w:sz w:val="28"/>
          <w:szCs w:val="28"/>
        </w:rPr>
        <w:t xml:space="preserve">, и направляет в </w:t>
      </w:r>
      <w:proofErr w:type="spellStart"/>
      <w:r w:rsidRPr="00D16E92">
        <w:rPr>
          <w:color w:val="auto"/>
          <w:sz w:val="28"/>
          <w:szCs w:val="28"/>
        </w:rPr>
        <w:t>финорган</w:t>
      </w:r>
      <w:proofErr w:type="spellEnd"/>
      <w:r w:rsidRPr="00D16E92">
        <w:rPr>
          <w:color w:val="auto"/>
          <w:sz w:val="28"/>
          <w:szCs w:val="28"/>
        </w:rPr>
        <w:t xml:space="preserve"> для принятия соответствующего решения.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2) Советом </w:t>
      </w:r>
      <w:r>
        <w:rPr>
          <w:sz w:val="28"/>
          <w:szCs w:val="28"/>
        </w:rPr>
        <w:t>сельского поселения</w:t>
      </w:r>
      <w:r w:rsidRPr="00D16E92">
        <w:rPr>
          <w:color w:val="auto"/>
          <w:sz w:val="28"/>
          <w:szCs w:val="28"/>
        </w:rPr>
        <w:t xml:space="preserve">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 xml:space="preserve">МР </w:t>
      </w:r>
      <w:r w:rsidR="0059262C">
        <w:rPr>
          <w:color w:val="auto"/>
          <w:sz w:val="28"/>
          <w:szCs w:val="28"/>
        </w:rPr>
        <w:t>Уфимс</w:t>
      </w:r>
      <w:r w:rsidRPr="00D16E92">
        <w:rPr>
          <w:color w:val="auto"/>
          <w:sz w:val="28"/>
          <w:szCs w:val="28"/>
        </w:rPr>
        <w:t xml:space="preserve">кий район РБ в части использования и перераспределения сумм экономии: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lastRenderedPageBreak/>
        <w:t xml:space="preserve">между главными распорядителями средств бюджета в целях финансового обеспечения первоочередных расходов (приложение к настоящему Положению);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>на уменьшение дефицита бюджета</w:t>
      </w:r>
      <w:r w:rsidRPr="00E21C7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16E92">
        <w:rPr>
          <w:color w:val="auto"/>
          <w:sz w:val="28"/>
          <w:szCs w:val="28"/>
        </w:rPr>
        <w:t xml:space="preserve"> муниципального района в целях обеспечения его сбалансированности. </w:t>
      </w:r>
    </w:p>
    <w:p w:rsidR="008F6AAD" w:rsidRPr="00D16E92" w:rsidRDefault="008F6AAD" w:rsidP="00532C6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Главные распорядители направляют в </w:t>
      </w:r>
      <w:proofErr w:type="spellStart"/>
      <w:r w:rsidRPr="00D16E92">
        <w:rPr>
          <w:color w:val="auto"/>
          <w:sz w:val="28"/>
          <w:szCs w:val="28"/>
        </w:rPr>
        <w:t>финорган</w:t>
      </w:r>
      <w:proofErr w:type="spellEnd"/>
      <w:r w:rsidRPr="00D16E92">
        <w:rPr>
          <w:color w:val="auto"/>
          <w:sz w:val="28"/>
          <w:szCs w:val="28"/>
        </w:rPr>
        <w:t xml:space="preserve"> по его запросу предложения о перераспределении сумм экономии, сложившейся у главных распорядителей с учетом подведомственных им получателей бюджетных средств, а также экономии субсидий на иные цели бюджетным и автономным учреждениям по итогам осуществления закупок. </w:t>
      </w:r>
    </w:p>
    <w:p w:rsidR="008F6AAD" w:rsidRPr="00D16E92" w:rsidRDefault="008F6AAD" w:rsidP="00532C6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>К предложениям прилагаются детальный расчет потребности в средствах бюджета</w:t>
      </w:r>
      <w:r w:rsidRPr="00E21C7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16E92">
        <w:rPr>
          <w:color w:val="auto"/>
          <w:sz w:val="28"/>
          <w:szCs w:val="28"/>
        </w:rPr>
        <w:t xml:space="preserve">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>муниципального района</w:t>
      </w:r>
      <w:proofErr w:type="gramStart"/>
      <w:r w:rsidRPr="00D16E92">
        <w:rPr>
          <w:color w:val="auto"/>
          <w:sz w:val="28"/>
          <w:szCs w:val="28"/>
        </w:rPr>
        <w:t xml:space="preserve"> ,</w:t>
      </w:r>
      <w:proofErr w:type="gramEnd"/>
      <w:r w:rsidRPr="00D16E92">
        <w:rPr>
          <w:color w:val="auto"/>
          <w:sz w:val="28"/>
          <w:szCs w:val="28"/>
        </w:rPr>
        <w:t xml:space="preserve"> информация об ожидаемых сроках (этапах, в случае закупочных процедур) освоения запрашиваемых средств, иные подтверждающие документы (сметы, коммерческие предложения, копии муниципальных  контрактов (договоров), счетов и другие). Предложение главного распорядителя подписывается руководителем главного распорядителя или лицом, исполняющим его обязанности. </w:t>
      </w:r>
    </w:p>
    <w:p w:rsidR="008F6AAD" w:rsidRPr="00D16E92" w:rsidRDefault="008F6AAD" w:rsidP="00532C6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proofErr w:type="spellStart"/>
      <w:proofErr w:type="gramStart"/>
      <w:r w:rsidRPr="00D16E92">
        <w:rPr>
          <w:color w:val="auto"/>
          <w:sz w:val="28"/>
          <w:szCs w:val="28"/>
        </w:rPr>
        <w:t>Финорган</w:t>
      </w:r>
      <w:proofErr w:type="spellEnd"/>
      <w:r w:rsidRPr="00D16E92">
        <w:rPr>
          <w:color w:val="auto"/>
          <w:sz w:val="28"/>
          <w:szCs w:val="28"/>
        </w:rPr>
        <w:t xml:space="preserve"> обобщает поступившие предложения и с учетом результатов исполнения бюджета</w:t>
      </w:r>
      <w:r w:rsidRPr="005B4B0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B22F55">
        <w:rPr>
          <w:sz w:val="28"/>
          <w:szCs w:val="28"/>
        </w:rPr>
        <w:t xml:space="preserve">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</w:t>
      </w:r>
      <w:r w:rsidRPr="00D16E92">
        <w:rPr>
          <w:color w:val="auto"/>
          <w:sz w:val="28"/>
          <w:szCs w:val="28"/>
        </w:rPr>
        <w:t xml:space="preserve"> муниципального района формирует и направляет на рассмотрение в  сводную информацию о перераспределении сложившейся экономии между главными распорядителями (далее – сводная информация), а также о направлении сумм экономии на уменьшение дефицита бюджета муниципального района в целях обеспечения сбалансированности бюджета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 xml:space="preserve">муниципального района. </w:t>
      </w:r>
      <w:proofErr w:type="gramEnd"/>
    </w:p>
    <w:p w:rsidR="008F6AAD" w:rsidRPr="00D16E92" w:rsidRDefault="008F6AAD" w:rsidP="00532C6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 xml:space="preserve">МР </w:t>
      </w:r>
      <w:r w:rsidR="0059262C">
        <w:rPr>
          <w:color w:val="auto"/>
          <w:sz w:val="28"/>
          <w:szCs w:val="28"/>
        </w:rPr>
        <w:t>Уфимс</w:t>
      </w:r>
      <w:r w:rsidRPr="00D16E92">
        <w:rPr>
          <w:color w:val="auto"/>
          <w:sz w:val="28"/>
          <w:szCs w:val="28"/>
        </w:rPr>
        <w:t xml:space="preserve">кий район РБ на основании поступившей сводной информации принимает решение: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о подготовке проекта решения Совета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 xml:space="preserve">МР </w:t>
      </w:r>
      <w:r w:rsidR="0059262C">
        <w:rPr>
          <w:color w:val="auto"/>
          <w:sz w:val="28"/>
          <w:szCs w:val="28"/>
        </w:rPr>
        <w:t>Уфимс</w:t>
      </w:r>
      <w:r w:rsidRPr="00D16E92">
        <w:rPr>
          <w:color w:val="auto"/>
          <w:sz w:val="28"/>
          <w:szCs w:val="28"/>
        </w:rPr>
        <w:t xml:space="preserve">кий район РБ о перераспределении экономии;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>о подготовке проекта решения Совета</w:t>
      </w:r>
      <w:r w:rsidRPr="00A2734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16E92">
        <w:rPr>
          <w:color w:val="auto"/>
          <w:sz w:val="28"/>
          <w:szCs w:val="28"/>
        </w:rPr>
        <w:t xml:space="preserve">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 xml:space="preserve">МР </w:t>
      </w:r>
      <w:r w:rsidR="0059262C">
        <w:rPr>
          <w:color w:val="auto"/>
          <w:sz w:val="28"/>
          <w:szCs w:val="28"/>
        </w:rPr>
        <w:t>Уфимс</w:t>
      </w:r>
      <w:r w:rsidRPr="00D16E92">
        <w:rPr>
          <w:color w:val="auto"/>
          <w:sz w:val="28"/>
          <w:szCs w:val="28"/>
        </w:rPr>
        <w:t xml:space="preserve">кий район РБ о направлении сумм экономии на уменьшение дефицита бюджета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 xml:space="preserve">муниципального района в целях обеспечения сбалансированности бюджета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 xml:space="preserve">муниципального района; </w:t>
      </w:r>
    </w:p>
    <w:p w:rsidR="008F6AAD" w:rsidRPr="00D16E92" w:rsidRDefault="008F6AAD" w:rsidP="0059262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об отклонении предложений главных распорядителей и </w:t>
      </w:r>
      <w:proofErr w:type="spellStart"/>
      <w:r w:rsidRPr="00D16E92">
        <w:rPr>
          <w:color w:val="auto"/>
          <w:sz w:val="28"/>
          <w:szCs w:val="28"/>
        </w:rPr>
        <w:t>финоргана</w:t>
      </w:r>
      <w:proofErr w:type="spellEnd"/>
      <w:r w:rsidRPr="00D16E92">
        <w:rPr>
          <w:color w:val="auto"/>
          <w:sz w:val="28"/>
          <w:szCs w:val="28"/>
        </w:rPr>
        <w:t xml:space="preserve"> о перераспределении экономии. </w:t>
      </w:r>
    </w:p>
    <w:p w:rsidR="008F6AAD" w:rsidRPr="00D16E92" w:rsidRDefault="008F6AAD" w:rsidP="00532C6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proofErr w:type="spellStart"/>
      <w:r w:rsidRPr="00D16E92">
        <w:rPr>
          <w:color w:val="auto"/>
          <w:sz w:val="28"/>
          <w:szCs w:val="28"/>
        </w:rPr>
        <w:lastRenderedPageBreak/>
        <w:t>Финорган</w:t>
      </w:r>
      <w:proofErr w:type="spellEnd"/>
      <w:r w:rsidRPr="00D16E92">
        <w:rPr>
          <w:color w:val="auto"/>
          <w:sz w:val="28"/>
          <w:szCs w:val="28"/>
        </w:rPr>
        <w:t xml:space="preserve"> на основании принятого </w:t>
      </w:r>
      <w:r>
        <w:rPr>
          <w:color w:val="auto"/>
          <w:sz w:val="28"/>
          <w:szCs w:val="28"/>
        </w:rPr>
        <w:t xml:space="preserve">Советом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>
        <w:rPr>
          <w:color w:val="auto"/>
          <w:sz w:val="28"/>
          <w:szCs w:val="28"/>
        </w:rPr>
        <w:t xml:space="preserve">муниципального района </w:t>
      </w:r>
      <w:r w:rsidR="0059262C">
        <w:rPr>
          <w:color w:val="auto"/>
          <w:sz w:val="28"/>
          <w:szCs w:val="28"/>
        </w:rPr>
        <w:t>Уфимс</w:t>
      </w:r>
      <w:r>
        <w:rPr>
          <w:color w:val="auto"/>
          <w:sz w:val="28"/>
          <w:szCs w:val="28"/>
        </w:rPr>
        <w:t xml:space="preserve">кий район РБ </w:t>
      </w:r>
      <w:r w:rsidRPr="00D16E92">
        <w:rPr>
          <w:color w:val="auto"/>
          <w:sz w:val="28"/>
          <w:szCs w:val="28"/>
        </w:rPr>
        <w:t xml:space="preserve">решения подготавливает проекты решения Совета </w:t>
      </w:r>
      <w:r>
        <w:rPr>
          <w:sz w:val="28"/>
          <w:szCs w:val="28"/>
        </w:rPr>
        <w:t xml:space="preserve">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color w:val="auto"/>
          <w:sz w:val="28"/>
          <w:szCs w:val="28"/>
        </w:rPr>
        <w:t xml:space="preserve">МР </w:t>
      </w:r>
      <w:r w:rsidR="0059262C">
        <w:rPr>
          <w:color w:val="auto"/>
          <w:sz w:val="28"/>
          <w:szCs w:val="28"/>
        </w:rPr>
        <w:t>Уфимс</w:t>
      </w:r>
      <w:r w:rsidRPr="00D16E92">
        <w:rPr>
          <w:color w:val="auto"/>
          <w:sz w:val="28"/>
          <w:szCs w:val="28"/>
        </w:rPr>
        <w:t xml:space="preserve">кий район РБ: </w:t>
      </w:r>
    </w:p>
    <w:p w:rsidR="008F6AAD" w:rsidRDefault="008F6AAD" w:rsidP="0059262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>о перераспределении сумм экономии с указанием получателя средств бюджета</w:t>
      </w:r>
      <w:r w:rsidRPr="00A2734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16E92">
        <w:rPr>
          <w:color w:val="auto"/>
          <w:sz w:val="28"/>
          <w:szCs w:val="28"/>
        </w:rPr>
        <w:t xml:space="preserve"> муниципального района, размера средств и цели их расходования; </w:t>
      </w:r>
    </w:p>
    <w:p w:rsidR="008F6AAD" w:rsidRDefault="008F6AAD" w:rsidP="0059262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F9A">
        <w:rPr>
          <w:rFonts w:ascii="Times New Roman" w:hAnsi="Times New Roman" w:cs="Times New Roman"/>
          <w:sz w:val="28"/>
          <w:szCs w:val="28"/>
        </w:rPr>
        <w:t>о направлении сумм экономии на уменьшение дефицита бюджета</w:t>
      </w:r>
      <w:r w:rsidRPr="00A27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95F9A">
        <w:rPr>
          <w:rFonts w:ascii="Times New Roman" w:hAnsi="Times New Roman" w:cs="Times New Roman"/>
          <w:sz w:val="28"/>
          <w:szCs w:val="28"/>
        </w:rPr>
        <w:t xml:space="preserve">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76474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F95F9A">
        <w:rPr>
          <w:rFonts w:ascii="Times New Roman" w:hAnsi="Times New Roman" w:cs="Times New Roman"/>
          <w:sz w:val="28"/>
          <w:szCs w:val="28"/>
        </w:rPr>
        <w:t xml:space="preserve">в целях обеспечения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8F6AAD" w:rsidRDefault="008F6AAD" w:rsidP="0059262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AAD" w:rsidRPr="0021772B" w:rsidRDefault="008F6AAD" w:rsidP="0059262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2B">
        <w:rPr>
          <w:rFonts w:ascii="Times New Roman" w:hAnsi="Times New Roman" w:cs="Times New Roman"/>
          <w:b/>
          <w:sz w:val="28"/>
          <w:szCs w:val="28"/>
        </w:rPr>
        <w:t>3. Особенности исполнения бюджета</w:t>
      </w:r>
      <w:r w:rsidR="00532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72B">
        <w:rPr>
          <w:rFonts w:ascii="Times New Roman" w:hAnsi="Times New Roman" w:cs="Times New Roman"/>
          <w:b/>
          <w:sz w:val="28"/>
          <w:szCs w:val="28"/>
        </w:rPr>
        <w:t xml:space="preserve">в части предоставления субсидий на финансовое обеспечение выполнения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21772B">
        <w:rPr>
          <w:rFonts w:ascii="Times New Roman" w:hAnsi="Times New Roman" w:cs="Times New Roman"/>
          <w:b/>
          <w:sz w:val="28"/>
          <w:szCs w:val="28"/>
        </w:rPr>
        <w:t xml:space="preserve">задания на оказание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21772B">
        <w:rPr>
          <w:rFonts w:ascii="Times New Roman" w:hAnsi="Times New Roman" w:cs="Times New Roman"/>
          <w:b/>
          <w:sz w:val="28"/>
          <w:szCs w:val="28"/>
        </w:rPr>
        <w:t>услуг (выполнение работ), субсидий на иные цели</w:t>
      </w:r>
    </w:p>
    <w:p w:rsidR="008F6AAD" w:rsidRPr="00D16E92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3.1. Предоставление субсидии бюджетным и автономным учреждениям (далее – учреждения) на финансовое обеспечение выполнения муниципального задания на оказание муниципальных услуг (выполнение работ) осуществляется с учетом анализа выполнения муниципального задания на оказание муниципальных (выполнение работ) за предыдущий квартал (месяц), проводимого главными распорядителями, осуществляющими функции и полномочия учредителя учреждений.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В соглашение о предоставлении субсидии учреждениям на финансовое обеспечение выполнения муниципального задания на оказание муниципальных услуг (выполнение работ) включаются следующие обязательные условия: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обязанность учреждения использовать субсидии в соответствии </w:t>
      </w:r>
      <w:r w:rsidRPr="00D16E92">
        <w:rPr>
          <w:rFonts w:ascii="Times New Roman" w:hAnsi="Times New Roman" w:cs="Times New Roman"/>
          <w:sz w:val="28"/>
          <w:szCs w:val="28"/>
        </w:rPr>
        <w:br/>
        <w:t>с законодательными и иными нормативными правовыми актами;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право местного органа исполнительной власти, осуществляющего функции и полномочия учредителя учреждения в пределах установленных законодательством полномочий применять меры финансовой ответственности за нарушение условий выполнения муниципального задания.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Порядок применения мер финансовой ответственности местным органом исполнительной власти, осуществляющим функции и полномочия учредителя учреждения, в отношении учреждений устанавливается местным органом исполнительной власти, осуществляющим функции и полномочия учредителя учреждения.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lastRenderedPageBreak/>
        <w:t xml:space="preserve">3.2. Принятие решения об использовании в текущем финансовом году полностью или частично остатков субсидий (грантов в форме субсидий), предоставленных из бюджета 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>учреждениям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а иные цели (далее – целевые средства), осуществляется главным распорядителем как получателем средств бюджета, предоставляющим целевые средства при наличии согласования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сфинорганом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>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Решение принимается при наличии: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неисполненных обязательств, принятых учреждением, источником финансового обеспечения которых являются неиспользованные остатки целевых средств, на основании отчета о расходах учреждения с приложением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к нему копий документов, подтверждающих наличие неисполненных принятых обязательств учреждения (далее – принятые обязательства),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а также отчета о достижении значений результатов предоставления субсидии, согласно форме, утверждаемой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финорганом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>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обязательств, подлежащих принятию в текущем финансовом году </w:t>
      </w:r>
      <w:r w:rsidRPr="00D16E92">
        <w:rPr>
          <w:rFonts w:ascii="Times New Roman" w:hAnsi="Times New Roman" w:cs="Times New Roman"/>
          <w:sz w:val="28"/>
          <w:szCs w:val="28"/>
        </w:rPr>
        <w:br/>
        <w:t>в соответствии с конкурсными процедурами и (или) отборами, предусмотренными нормативными правовыми актами, регулирующими порядок предоставления целевых средств (далее – подлежащие принятию обязательства), представленных ими указанным главным распорядителям;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E92">
        <w:rPr>
          <w:rFonts w:ascii="Times New Roman" w:hAnsi="Times New Roman" w:cs="Times New Roman"/>
          <w:sz w:val="28"/>
          <w:szCs w:val="28"/>
        </w:rPr>
        <w:t>извещения об осуществлении закупки товаров, работ, услуг, размещенного до 1 января текущего финансового года в единой информационной системе в сфере закупок, либо направленного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кроме целевых средств, предоставляемых в целях осуществления выплат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физическим лицам.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Решение об использовании в текущем финансовом году полностью или частично остатков целевых средств должно быть заверено руководителем или уполномоченными лицами главного распорядителя.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В решении об использовании в текущем финансовом году полностью или частично остатков целевых средств отражается информация: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целевых субсидий;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об остатках средств субсидий, подлежащих возврату в бюджет;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об остатках средств субсидии, по которым подтверждено наличие потребности в направлении их 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же цели с указанием на обеспечение учреждением (учреждениями) достижения недостигнутых значений соответствующих результатов предоставления субсидии.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20 апреля текущего финансового </w:t>
      </w:r>
      <w:r w:rsidRPr="00D16E92">
        <w:rPr>
          <w:rFonts w:ascii="Times New Roman" w:hAnsi="Times New Roman" w:cs="Times New Roman"/>
          <w:sz w:val="28"/>
          <w:szCs w:val="28"/>
        </w:rPr>
        <w:lastRenderedPageBreak/>
        <w:t xml:space="preserve">года направляет в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 xml:space="preserve"> сведения, указанные в абзацах первом – десятом настоящего пункта, с приложением информации о документах, подтверждающих наличие принятых и (или) подлежащих принятию обязательств, источником финансового обеспечения которых являются неиспользованные остатки целевых средств, с указанием: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наименование учреждения;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цели предоставления целевых средств;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кода классификации расходов бюджета по предоставлению целевых средств;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суммы остатка целевых средств, не использованных по состоянию </w:t>
      </w:r>
      <w:r w:rsidRPr="00D16E92">
        <w:rPr>
          <w:rFonts w:ascii="Times New Roman" w:hAnsi="Times New Roman" w:cs="Times New Roman"/>
          <w:sz w:val="28"/>
          <w:szCs w:val="28"/>
        </w:rPr>
        <w:br/>
        <w:t>на 1 января текущего финансового года, с указанием сумм, в отношении которых подтверждается наличие потребности в направлении их на цели, ранее установленные условиями предоставления целевых средств;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реквизитов документов, подтверждающих наличие принятых и (или) подлежащих принятию обязательств учреждения;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реквизитов документов, подтверждающих факт проведения в отчетном финансовом году конкурсных процедур и (или) отборов, предусмотренных нормативными правовыми актами, регулирующими порядок предоставления целевых средств.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 xml:space="preserve"> рассматривает поступившие сведения и принимает решение о согласовании представленных документов либо возвращает их с указанием причины, по которой решение возвращается на пересмотр (несоответствие информации в документах, подтверждающих наличие принятых и (или) подлежащих принятию обязательств, требованиям, указанным в абзацах первом – семнадцатом настоящего пункта).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E92">
        <w:rPr>
          <w:rFonts w:ascii="Times New Roman" w:hAnsi="Times New Roman" w:cs="Times New Roman"/>
          <w:sz w:val="28"/>
          <w:szCs w:val="28"/>
        </w:rPr>
        <w:t>При отсутствии по состоянию на 1 июня текущего финансового года согласованных в соответствии с абзацем восемнадцатым настоящего пункта решений о наличии потребности в направлении на те же цели средств, предусмотренных абзацем первым настоящего пункта, соответствующие учреждения не позднее 1 июля текущего финансового года обеспечивают возврат в бюджет средств в объеме остатков целевых средств, в отношении которых наличие потребности в направлении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же цели не подтверждено.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3.3. </w:t>
      </w:r>
      <w:proofErr w:type="gramStart"/>
      <w:r w:rsidRPr="00D16E92">
        <w:rPr>
          <w:sz w:val="28"/>
          <w:szCs w:val="28"/>
        </w:rPr>
        <w:t xml:space="preserve">Главные распорядители или органы, осуществляющие функции </w:t>
      </w:r>
      <w:r w:rsidRPr="00D16E92">
        <w:rPr>
          <w:sz w:val="28"/>
          <w:szCs w:val="28"/>
        </w:rPr>
        <w:br/>
        <w:t xml:space="preserve">и полномочия учредителя, не позднее 30-го рабочего дня со дня поступления в текущем финансовом году учреждениям средств по ранее произведенным учреждениями выплатам, источником финансового обеспечения которых являются целевые средства, за исключением субсидий муниципальным учреждениям на финансовое обеспечение выполнения муниципального </w:t>
      </w:r>
      <w:r w:rsidRPr="00D16E92">
        <w:rPr>
          <w:sz w:val="28"/>
          <w:szCs w:val="28"/>
        </w:rPr>
        <w:lastRenderedPageBreak/>
        <w:t>задания на оказание муниципальных услуг (выполнение работ) (далее – средства от возврата дебиторской задолженности), принимают решения</w:t>
      </w:r>
      <w:proofErr w:type="gramEnd"/>
      <w:r w:rsidRPr="00D16E92">
        <w:rPr>
          <w:sz w:val="28"/>
          <w:szCs w:val="28"/>
        </w:rPr>
        <w:br/>
        <w:t>об их использовании для достижения целей, установленных при предоставлении целевых средств, в случае поступления средств от возврата дебиторской задолженности: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в связи с изменением условий или расторжением в соответствии </w:t>
      </w:r>
      <w:r w:rsidRPr="00D16E92">
        <w:rPr>
          <w:sz w:val="28"/>
          <w:szCs w:val="28"/>
        </w:rPr>
        <w:br/>
        <w:t xml:space="preserve">с гражданским законодательством Российской Федерации ранее заключенных учреждениями контрактов (договоров), в том числе в связи </w:t>
      </w:r>
      <w:r w:rsidRPr="00D16E92">
        <w:rPr>
          <w:sz w:val="28"/>
          <w:szCs w:val="28"/>
        </w:rPr>
        <w:br/>
        <w:t>с введением процедур, применяемых в деле о несостоятельности (банкротстве) поставщика (подрядчика, исполнителя);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16E92">
        <w:rPr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в связи с возвратом в соответствии с законодательством Российской Федерации, Республики Башкортостан о налогах и сборах излишне уплаченных сумм налогов, сборов, страховых взносов, пеней, штрафов </w:t>
      </w:r>
      <w:r w:rsidRPr="00D16E92">
        <w:rPr>
          <w:sz w:val="28"/>
          <w:szCs w:val="28"/>
        </w:rPr>
        <w:br/>
        <w:t>и процентов;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16E92">
        <w:rPr>
          <w:sz w:val="28"/>
          <w:szCs w:val="28"/>
        </w:rPr>
        <w:t>в связи с возвратом в текущем финансовом году отклоненного платежа учреждения отчетного финансового года (в том числе по причине неверного указания реквизитов платежа).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Средства от возврата дебиторской задолженности, образовавшиеся </w:t>
      </w:r>
      <w:r w:rsidRPr="00D16E92">
        <w:rPr>
          <w:sz w:val="28"/>
          <w:szCs w:val="28"/>
        </w:rPr>
        <w:br/>
        <w:t>в связи с причинами, указанными в абзацах втором – пятом настоящего пункта, используются учреждениями в соответствии с нормативными правовыми актами Республики Башкортостан, регулирующими порядок предоставления целевых средств, устанавливающими возможность, направления и (или) порядок их использования.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Принятие решений, предусмотренных абзацем первым настоящего пункта, осуществляется на основании информации об использовании средств от возврата дебиторской задолженности с указанием причин ее образования, указанных в абзацах втором-пятом настоящего пункта (далее – информация </w:t>
      </w:r>
      <w:r w:rsidRPr="00D16E92">
        <w:rPr>
          <w:sz w:val="28"/>
          <w:szCs w:val="28"/>
        </w:rPr>
        <w:br/>
        <w:t>о дебиторской задолженности).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D16E92">
        <w:rPr>
          <w:sz w:val="28"/>
          <w:szCs w:val="28"/>
        </w:rPr>
        <w:t xml:space="preserve">Главный распорядитель не позднее 30-го рабочего дня со дня поступления средств от возврата дебиторской задолженности направляет </w:t>
      </w:r>
      <w:r w:rsidRPr="00D16E92">
        <w:rPr>
          <w:sz w:val="28"/>
          <w:szCs w:val="28"/>
        </w:rPr>
        <w:br/>
        <w:t xml:space="preserve">в </w:t>
      </w:r>
      <w:proofErr w:type="spellStart"/>
      <w:r w:rsidRPr="00D16E92">
        <w:rPr>
          <w:sz w:val="28"/>
          <w:szCs w:val="28"/>
        </w:rPr>
        <w:t>финорган</w:t>
      </w:r>
      <w:proofErr w:type="spellEnd"/>
      <w:r w:rsidRPr="00D16E92">
        <w:rPr>
          <w:sz w:val="28"/>
          <w:szCs w:val="28"/>
        </w:rPr>
        <w:t xml:space="preserve"> информацию о дебиторской задолженности, включая информацию о наличии у учреждения неисполненных обязательств, источником финансового обеспечения которых являются средства от возврата дебиторской задолженности, а также документы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  <w:proofErr w:type="gramEnd"/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D16E92">
        <w:rPr>
          <w:sz w:val="28"/>
          <w:szCs w:val="28"/>
        </w:rPr>
        <w:t>Финорган</w:t>
      </w:r>
      <w:proofErr w:type="spellEnd"/>
      <w:r w:rsidRPr="00D16E92">
        <w:rPr>
          <w:sz w:val="28"/>
          <w:szCs w:val="28"/>
        </w:rPr>
        <w:t xml:space="preserve"> рассматривает поступившие сведения и принимает решение о </w:t>
      </w:r>
      <w:r w:rsidRPr="00D16E92">
        <w:rPr>
          <w:sz w:val="28"/>
          <w:szCs w:val="28"/>
        </w:rPr>
        <w:lastRenderedPageBreak/>
        <w:t>согласовании представленных документов либо возвращает их с указанием причины, по которой решение возвращается на пересмотр (несоответствие информации о дебиторской задолженности абзацам второму-пятому настоящего пункта, а также документам, подтверждающим наличие неисполненных обязательств).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E92">
        <w:rPr>
          <w:rFonts w:ascii="Times New Roman" w:hAnsi="Times New Roman" w:cs="Times New Roman"/>
          <w:sz w:val="28"/>
          <w:szCs w:val="28"/>
        </w:rPr>
        <w:t xml:space="preserve">Учреждения при отсутствии по состоянию на 60-й рабочий день со дня поступления средств от возврата дебиторской задолженности согласованных в соответствии с абзацем девятым настоящего пункта решений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об их использовании для достижения целей, установленных при предоставлении целевых средств, не позднее 65-го рабочего дня со дня поступления средств от возврата дебиторской задолженности обеспечивают их возврат в бюджет. </w:t>
      </w:r>
      <w:proofErr w:type="gramEnd"/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3.4. Установить, что учреждения обеспечивают возврат в бюджет остатков субсидий на финансовое обеспечение выполнения муниципального задания, предоставленных им в отчетном финансовом году, в объеме, соответствующем недостигнутым показателям муниципального задания, не позднее 1 апреля текущего финансового года;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Решения о необходимости возврата остатков субсидий на финансовое обеспечение выполнения муниципального задания принимаются </w:t>
      </w:r>
      <w:r w:rsidRPr="00D16E92">
        <w:rPr>
          <w:sz w:val="28"/>
          <w:szCs w:val="28"/>
        </w:rPr>
        <w:br/>
        <w:t>до 28 февраля текущего финансового года местными органами исполнительной власти, осуществляющими функции и полномочия учредителя учреждений</w:t>
      </w:r>
      <w:proofErr w:type="gramStart"/>
      <w:r w:rsidRPr="00D16E92">
        <w:rPr>
          <w:sz w:val="28"/>
          <w:szCs w:val="28"/>
        </w:rPr>
        <w:t>)н</w:t>
      </w:r>
      <w:proofErr w:type="gramEnd"/>
      <w:r w:rsidRPr="00D16E92">
        <w:rPr>
          <w:sz w:val="28"/>
          <w:szCs w:val="28"/>
        </w:rPr>
        <w:t>а основе заключения о фактическом исполнении муниципального задания , подготовленного в соответствии с пунктом 29 Порядка формирования и финансового обеспечения выполнения муниципального задания на оказание муниципальных услуг (выполнение работ), утвержденного Постановлением Правительства Республики Башкортостан от 24 декабря 2008 года № 453.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В заключении отражается информация об учреждениях, которыми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не выполнены государственные задания (в отдельности – в пределах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и с превышением допустимых (возможных) отклонений показателей государственного задания), с указанием показателей, характеризующих объем не оказанной муниципальной услуги (невыполненной работы), </w:t>
      </w:r>
      <w:r w:rsidRPr="00D16E92">
        <w:rPr>
          <w:rFonts w:ascii="Times New Roman" w:hAnsi="Times New Roman" w:cs="Times New Roman"/>
          <w:sz w:val="28"/>
          <w:szCs w:val="28"/>
        </w:rPr>
        <w:br/>
        <w:t>а также информация об учреждениях, выполнивших муниципальное задание.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В решении о необходимости возврата указанных остатков отражается информация об остатках средств субсидий, подлежащих возврату в бюджет, а также информация об остатках средств субсидии, сложившихся при одновременном выполнении показателей государственного задания.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Заключение о фактическом исполнении муниципального задания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и решение о необходимости возврата указанных остатков должны быть </w:t>
      </w:r>
      <w:r w:rsidRPr="00D16E92">
        <w:rPr>
          <w:rFonts w:ascii="Times New Roman" w:hAnsi="Times New Roman" w:cs="Times New Roman"/>
          <w:sz w:val="28"/>
          <w:szCs w:val="28"/>
        </w:rPr>
        <w:lastRenderedPageBreak/>
        <w:t>заверены руководителем или уполномоченными лицами главного распорядителя.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Местные  органы исполнительной власти, осуществляющие функции и полномочия учредителя учреждений обеспечивают 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выполнением учреждениями указанных решений.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E92">
        <w:rPr>
          <w:rFonts w:ascii="Times New Roman" w:hAnsi="Times New Roman" w:cs="Times New Roman"/>
          <w:sz w:val="28"/>
          <w:szCs w:val="28"/>
        </w:rPr>
        <w:t xml:space="preserve">В рамках анализа образования остатков по средствам субсидий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и их использования в срок до 15 марта текущего финансового года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 xml:space="preserve"> вместе с необходимыми подтверждающими документами (копиями документов) (отчет о выполнении муниципального задания, выписка из лицевого счета и другие) и материалами, включая информацию о причинах образования остатков (таблицы, расчеты, справки, обоснования), направляются:</w:t>
      </w:r>
      <w:proofErr w:type="gramEnd"/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заключение – при выполнении муниципальных заданий всеми учреждениями (с учетом допустимых (возможных) отклонений показателей государственного задания);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заключение и решение – при наличии невыполненных муниципальных заданий (с учетом допустимых (возможных) отклонений показателей муниципального задания).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3.5. местным органам государственной </w:t>
      </w:r>
      <w:proofErr w:type="gramStart"/>
      <w:r w:rsidRPr="00D16E92">
        <w:rPr>
          <w:sz w:val="28"/>
          <w:szCs w:val="28"/>
        </w:rPr>
        <w:t>власти</w:t>
      </w:r>
      <w:proofErr w:type="gramEnd"/>
      <w:r w:rsidRPr="00D16E92">
        <w:rPr>
          <w:sz w:val="28"/>
          <w:szCs w:val="28"/>
        </w:rPr>
        <w:t xml:space="preserve"> осуществляющим функции и полномочия учредителя в отношении муниципальных бюджетных и (или) автономных учреждений (далее – Учредители), в текущем финансовом году обеспечить: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1) принятие решения о необходимости возврата остатков субсидий </w:t>
      </w:r>
      <w:r w:rsidRPr="00D16E92">
        <w:rPr>
          <w:sz w:val="28"/>
          <w:szCs w:val="28"/>
        </w:rPr>
        <w:br/>
        <w:t>на финансовое обеспечение выполнения муниципального задания, предоставленных муниципальным бюджетным и автономным учреждениям в отчетном финансовом году, в объеме, соответствующем недостигнутым показателям муниципального задания;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2) принятие решения о направлении неиспользованных остатков субсидий на иные цели, предоставленных муниципальным бюджетным </w:t>
      </w:r>
      <w:r w:rsidRPr="00D16E92">
        <w:rPr>
          <w:sz w:val="28"/>
          <w:szCs w:val="28"/>
        </w:rPr>
        <w:br/>
        <w:t xml:space="preserve">и автономным учреждениям в соответствии с абзацем вторым пункта 1 статьи 78.1 Бюджетного кодекса Российской Федерации </w:t>
      </w:r>
      <w:proofErr w:type="gramStart"/>
      <w:r w:rsidRPr="00D16E92">
        <w:rPr>
          <w:sz w:val="28"/>
          <w:szCs w:val="28"/>
        </w:rPr>
        <w:t>на те</w:t>
      </w:r>
      <w:proofErr w:type="gramEnd"/>
      <w:r w:rsidRPr="00D16E92">
        <w:rPr>
          <w:sz w:val="28"/>
          <w:szCs w:val="28"/>
        </w:rPr>
        <w:t xml:space="preserve"> же цели при наличии потребности, или возврате их в бюджет;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16E92">
        <w:rPr>
          <w:sz w:val="28"/>
          <w:szCs w:val="28"/>
        </w:rPr>
        <w:t>3) принятие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субсидии;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4) </w:t>
      </w:r>
      <w:proofErr w:type="gramStart"/>
      <w:r w:rsidRPr="00D16E92">
        <w:rPr>
          <w:sz w:val="28"/>
          <w:szCs w:val="28"/>
        </w:rPr>
        <w:t>контроль за</w:t>
      </w:r>
      <w:proofErr w:type="gramEnd"/>
      <w:r w:rsidRPr="00D16E92">
        <w:rPr>
          <w:sz w:val="28"/>
          <w:szCs w:val="28"/>
        </w:rPr>
        <w:t xml:space="preserve"> своевременным возвратом бюджетными и автономными учреждениями в бюджет остатков субсидий, предоставленных им в отчетном финансовом году, поступлений средств от возврата дебиторской </w:t>
      </w:r>
      <w:r w:rsidRPr="00D16E92">
        <w:rPr>
          <w:sz w:val="28"/>
          <w:szCs w:val="28"/>
        </w:rPr>
        <w:lastRenderedPageBreak/>
        <w:t>задолженности.</w:t>
      </w:r>
    </w:p>
    <w:p w:rsidR="008F6AAD" w:rsidRPr="00D16E92" w:rsidRDefault="008F6AAD" w:rsidP="0059262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3.6. Учредители обеспечивают соблюдение учреждениями при заключении ими контракта (договора) о поставке товаров, выполнении работ и оказании услуг условий об авансовых платежах в объеме, </w:t>
      </w:r>
      <w:r w:rsidRPr="00D16E92">
        <w:rPr>
          <w:sz w:val="28"/>
          <w:szCs w:val="28"/>
        </w:rPr>
        <w:br/>
        <w:t>не превышающем предельные размеры выплат авансовых платежей, установленных в соответствии с пунктом 2.4 настоящего Положения для получателей средств бюджета.</w:t>
      </w:r>
    </w:p>
    <w:p w:rsidR="008F6AAD" w:rsidRPr="00D16E92" w:rsidRDefault="008F6AAD" w:rsidP="005926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3.7. Учреждения обеспечивают открытость и доступность сведений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о муниципальном задании и его выполнении в установленном Министерством финансов Российской Федерации порядке на официальном сайте в информационно-телекоммуникационной сети Интернет </w:t>
      </w:r>
      <w:r w:rsidRPr="00D16E92">
        <w:rPr>
          <w:rFonts w:ascii="Times New Roman" w:hAnsi="Times New Roman" w:cs="Times New Roman"/>
          <w:sz w:val="28"/>
          <w:szCs w:val="28"/>
        </w:rPr>
        <w:br/>
        <w:t>по размещению информации о государственных и муниципальных учреждениях (www.bus.gov.ru).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AAD" w:rsidRPr="00D16E92" w:rsidRDefault="008F6AAD" w:rsidP="0059262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E92">
        <w:rPr>
          <w:rFonts w:ascii="Times New Roman" w:hAnsi="Times New Roman" w:cs="Times New Roman"/>
          <w:b/>
          <w:sz w:val="28"/>
          <w:szCs w:val="28"/>
        </w:rPr>
        <w:t xml:space="preserve">4. Особенности исполнения бюджета </w:t>
      </w:r>
      <w:r w:rsidRPr="00D16E92">
        <w:rPr>
          <w:rFonts w:ascii="Times New Roman" w:hAnsi="Times New Roman" w:cs="Times New Roman"/>
          <w:b/>
          <w:sz w:val="28"/>
          <w:szCs w:val="28"/>
        </w:rPr>
        <w:br/>
        <w:t>в части предоставления из бюджета субсидий (грантов в форме субсидий)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4.1. Установить, что: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E92">
        <w:rPr>
          <w:rFonts w:ascii="Times New Roman" w:hAnsi="Times New Roman" w:cs="Times New Roman"/>
          <w:sz w:val="28"/>
          <w:szCs w:val="28"/>
        </w:rPr>
        <w:t xml:space="preserve">предоставление из бюджета субсидий юридическим лицам (за исключением муниципальных учреждений) (далее – юридические лица), индивидуальным предпринимателям, а также физическим лицам – производителям товаров, работ, услуг осуществляется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в текущем финансовом году в соответствии с нормативными правовыми актами Республики Башкортостан,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76474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D16E92">
        <w:rPr>
          <w:rFonts w:ascii="Times New Roman" w:hAnsi="Times New Roman" w:cs="Times New Roman"/>
          <w:sz w:val="28"/>
          <w:szCs w:val="28"/>
        </w:rPr>
        <w:t xml:space="preserve">муниципального района и  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финоргана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 xml:space="preserve">  соответствующими общим требованиям, установленным Правительством Российской Федерации, и нормам Бюджетного кодекса Российской Федерации;</w:t>
      </w:r>
      <w:proofErr w:type="gramEnd"/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E92">
        <w:rPr>
          <w:rFonts w:ascii="Times New Roman" w:hAnsi="Times New Roman" w:cs="Times New Roman"/>
          <w:sz w:val="28"/>
          <w:szCs w:val="28"/>
        </w:rPr>
        <w:t xml:space="preserve">предоставление из бюджета субсидий некоммерческим организациям, не являющимся муниципальными учреждениями, осуществляется в текущем финансовом году в соответствии с нормативными правовыми актами Республики Башкортостан,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76474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16E92">
        <w:rPr>
          <w:rFonts w:ascii="Times New Roman" w:hAnsi="Times New Roman" w:cs="Times New Roman"/>
          <w:sz w:val="28"/>
          <w:szCs w:val="28"/>
        </w:rPr>
        <w:t xml:space="preserve">муниципального района и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финоргана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 xml:space="preserve"> соответствующими общим требованиям, установленным Правительством Российской Федерации, и нормам Бюджетного кодекса Российской Федерации;</w:t>
      </w:r>
      <w:proofErr w:type="gramEnd"/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грантов в форме субсидий, в том числе предоставляемых на конкурсной основе, осуществляется в текущем финансовом году </w:t>
      </w:r>
      <w:r w:rsidRPr="00D16E92">
        <w:rPr>
          <w:rFonts w:ascii="Times New Roman" w:hAnsi="Times New Roman" w:cs="Times New Roman"/>
          <w:sz w:val="28"/>
          <w:szCs w:val="28"/>
        </w:rPr>
        <w:br/>
        <w:t>в соответствии с нормативными правовыми актами Республики Башкортостан, Администрации</w:t>
      </w:r>
      <w:r w:rsidRPr="00603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16E92">
        <w:rPr>
          <w:rFonts w:ascii="Times New Roman" w:hAnsi="Times New Roman" w:cs="Times New Roman"/>
          <w:sz w:val="28"/>
          <w:szCs w:val="28"/>
        </w:rPr>
        <w:t xml:space="preserve">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76474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16E92">
        <w:rPr>
          <w:rFonts w:ascii="Times New Roman" w:hAnsi="Times New Roman" w:cs="Times New Roman"/>
          <w:sz w:val="28"/>
          <w:szCs w:val="28"/>
        </w:rPr>
        <w:t xml:space="preserve">муниципального района и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финоргана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 xml:space="preserve"> соответствующими общим требованиям, установленным Правительством Российской Федерации, и нормам Бюджетного кодекса Российской Федерации;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E92">
        <w:rPr>
          <w:rFonts w:ascii="Times New Roman" w:hAnsi="Times New Roman" w:cs="Times New Roman"/>
          <w:sz w:val="28"/>
          <w:szCs w:val="28"/>
        </w:rPr>
        <w:t xml:space="preserve">при предоставлении бюджетных инвестиций юридическому лицу, </w:t>
      </w:r>
      <w:r w:rsidRPr="00D16E92">
        <w:rPr>
          <w:rFonts w:ascii="Times New Roman" w:hAnsi="Times New Roman" w:cs="Times New Roman"/>
          <w:sz w:val="28"/>
          <w:szCs w:val="28"/>
        </w:rPr>
        <w:br/>
        <w:t>не являющемуся муниципальным учреждением и муниципальным унитарным предприятием,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E92">
        <w:rPr>
          <w:rFonts w:ascii="Times New Roman" w:hAnsi="Times New Roman" w:cs="Times New Roman"/>
          <w:sz w:val="28"/>
          <w:szCs w:val="28"/>
        </w:rPr>
        <w:t xml:space="preserve">в соответствии с Законом о бюджете Республики Башкортостан договор о предоставлении бюджетных инвестиций, заключаемый между Правительством Республики Башкортостан или уполномоченным им местным органом исполнительной власти и данным юридическим лицом, оформляется в соответствии с требованиями, установленными статьей 80 Бюджетного кодекса Российской Федерации </w:t>
      </w:r>
      <w:r w:rsidRPr="00D16E92">
        <w:rPr>
          <w:rFonts w:ascii="Times New Roman" w:hAnsi="Times New Roman" w:cs="Times New Roman"/>
          <w:sz w:val="28"/>
          <w:szCs w:val="28"/>
        </w:rPr>
        <w:br/>
        <w:t>и принятыми во исполнение указанной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статьи правовыми актами Правительства Республики Башкортостан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и  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финоргана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>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 xml:space="preserve">Главным распорядителям в месячный срок со дня вступления в силу Закона о бюджете Республики Башкортостан утвердить с учетом требований Бюджетного кодекса Российской Федерации по согласованию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финорганом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 xml:space="preserve"> необходимые для реализации Закона о бюджете Республики Башкортостан правила (порядки) предоставления субсидий (грантов в форме субсидий) некоммерческим организациям, юридическим лицам и индивидуальным предпринимателям, физическим лицам – производителям товаров, работ, услуг, не установленные актами Правительства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Республики Башкортостан Администрации муниципального района и   </w:t>
      </w:r>
      <w:proofErr w:type="spellStart"/>
      <w:r w:rsidRPr="00D16E92">
        <w:rPr>
          <w:rFonts w:ascii="Times New Roman" w:hAnsi="Times New Roman" w:cs="Times New Roman"/>
          <w:sz w:val="28"/>
          <w:szCs w:val="28"/>
        </w:rPr>
        <w:t>финоргана</w:t>
      </w:r>
      <w:proofErr w:type="spellEnd"/>
      <w:r w:rsidRPr="00D16E92">
        <w:rPr>
          <w:rFonts w:ascii="Times New Roman" w:hAnsi="Times New Roman" w:cs="Times New Roman"/>
          <w:sz w:val="28"/>
          <w:szCs w:val="28"/>
        </w:rPr>
        <w:t>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4.3. Принятие решения об использовании в текущем финансовом году полностью или частично остатков субсидий (грантов в форме субсидий),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E92">
        <w:rPr>
          <w:rFonts w:ascii="Times New Roman" w:hAnsi="Times New Roman" w:cs="Times New Roman"/>
          <w:sz w:val="28"/>
          <w:szCs w:val="28"/>
        </w:rPr>
        <w:t>предоставленных из бюджета иным некоммерческим организациям, не являющимся муниципальными учреждениями, предприятиям,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(далее – целевые средства)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D16E92">
        <w:rPr>
          <w:rFonts w:ascii="Times New Roman" w:hAnsi="Times New Roman" w:cs="Times New Roman"/>
          <w:sz w:val="28"/>
          <w:szCs w:val="28"/>
        </w:rPr>
        <w:t xml:space="preserve"> также возврат в бюджет средств в объеме остатков целевых средств, в 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>отношен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наличие потребности </w:t>
      </w:r>
      <w:r w:rsidRPr="00D16E92">
        <w:rPr>
          <w:rFonts w:ascii="Times New Roman" w:hAnsi="Times New Roman" w:cs="Times New Roman"/>
          <w:sz w:val="28"/>
          <w:szCs w:val="28"/>
        </w:rPr>
        <w:t>в направлении их на те же цели не подтверждено, осуществляется в порядке, определенном в пункте 3.2 настоящего Положения.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AAD" w:rsidRPr="00B22F55" w:rsidRDefault="008F6AAD" w:rsidP="0059262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E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Особенности исполнения бюджета в части предоставления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МР </w:t>
      </w:r>
      <w:r w:rsidR="0059262C">
        <w:rPr>
          <w:rFonts w:ascii="Times New Roman" w:hAnsi="Times New Roman" w:cs="Times New Roman"/>
          <w:b/>
          <w:sz w:val="28"/>
          <w:szCs w:val="28"/>
        </w:rPr>
        <w:t>Уфимс</w:t>
      </w:r>
      <w:r>
        <w:rPr>
          <w:rFonts w:ascii="Times New Roman" w:hAnsi="Times New Roman" w:cs="Times New Roman"/>
          <w:b/>
          <w:sz w:val="28"/>
          <w:szCs w:val="28"/>
        </w:rPr>
        <w:t>кий район РБ</w:t>
      </w:r>
      <w:r w:rsidRPr="00D16E92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Pr="007B7A7C">
        <w:rPr>
          <w:rFonts w:ascii="Times New Roman" w:hAnsi="Times New Roman" w:cs="Times New Roman"/>
          <w:b/>
          <w:sz w:val="28"/>
          <w:szCs w:val="28"/>
        </w:rPr>
        <w:t>бюджета сельского поселения</w:t>
      </w:r>
      <w:r w:rsidRPr="00764740">
        <w:rPr>
          <w:sz w:val="28"/>
          <w:szCs w:val="28"/>
        </w:rPr>
        <w:t xml:space="preserve"> </w:t>
      </w:r>
      <w:r w:rsidR="0059262C">
        <w:rPr>
          <w:rFonts w:ascii="Times New Roman" w:hAnsi="Times New Roman" w:cs="Times New Roman"/>
          <w:b/>
          <w:sz w:val="28"/>
          <w:szCs w:val="28"/>
        </w:rPr>
        <w:t xml:space="preserve">Дмитриевский  </w:t>
      </w:r>
      <w:r w:rsidRPr="00B22F55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5.1. Установить, что предоставление из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262C">
        <w:rPr>
          <w:rFonts w:ascii="Times New Roman" w:hAnsi="Times New Roman" w:cs="Times New Roman"/>
          <w:sz w:val="28"/>
          <w:szCs w:val="28"/>
        </w:rPr>
        <w:t xml:space="preserve">Дмитриевский  </w:t>
      </w:r>
      <w:r w:rsidRPr="00B22F5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16E92">
        <w:rPr>
          <w:rFonts w:ascii="Times New Roman" w:hAnsi="Times New Roman" w:cs="Times New Roman"/>
          <w:sz w:val="28"/>
          <w:szCs w:val="28"/>
        </w:rPr>
        <w:t>муниципального района бюджетам муниципальных образований межбюджетных трансфертов осуществляется с учетом следующих положений: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 xml:space="preserve">1) перечисление межбюджетных трансфертов осуществляется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на казначейский счет, открытый Управлению Федерального казначейства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по Республике Башкортостан для осуществления и отражения операций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по учету и распределению поступлений для последующего перечисления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в бюджеты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16E92">
        <w:rPr>
          <w:rFonts w:ascii="Times New Roman" w:hAnsi="Times New Roman" w:cs="Times New Roman"/>
          <w:sz w:val="28"/>
          <w:szCs w:val="28"/>
        </w:rPr>
        <w:t>муниципальных образований;</w:t>
      </w:r>
    </w:p>
    <w:p w:rsidR="008F6AAD" w:rsidRPr="00D16E92" w:rsidRDefault="008F6AAD" w:rsidP="005926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2</w:t>
      </w:r>
      <w:r w:rsidRPr="00D16E9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) </w:t>
      </w:r>
      <w:r w:rsidRPr="00D16E92">
        <w:rPr>
          <w:rFonts w:ascii="Times New Roman" w:hAnsi="Times New Roman" w:cs="Times New Roman"/>
          <w:sz w:val="28"/>
          <w:szCs w:val="28"/>
        </w:rPr>
        <w:t xml:space="preserve">перечисление межбюджетных трансфертов осуществляется </w:t>
      </w:r>
      <w:r w:rsidRPr="00D16E92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w:anchor="P34" w:history="1">
        <w:r w:rsidRPr="00D16E92">
          <w:rPr>
            <w:rFonts w:ascii="Times New Roman" w:hAnsi="Times New Roman" w:cs="Times New Roman"/>
            <w:sz w:val="28"/>
            <w:szCs w:val="28"/>
          </w:rPr>
          <w:t>порядком и условия</w:t>
        </w:r>
      </w:hyperlink>
      <w:r w:rsidRPr="00D16E92">
        <w:rPr>
          <w:rFonts w:ascii="Times New Roman" w:hAnsi="Times New Roman" w:cs="Times New Roman"/>
          <w:sz w:val="28"/>
          <w:szCs w:val="28"/>
        </w:rPr>
        <w:t xml:space="preserve">ми предоставления межбюджетных трансфертов из бюджета муниципального района </w:t>
      </w:r>
      <w:r w:rsidR="0059262C">
        <w:rPr>
          <w:rFonts w:ascii="Times New Roman" w:hAnsi="Times New Roman" w:cs="Times New Roman"/>
          <w:sz w:val="28"/>
          <w:szCs w:val="28"/>
        </w:rPr>
        <w:t>Уфимс</w:t>
      </w:r>
      <w:r w:rsidRPr="00D16E92">
        <w:rPr>
          <w:rFonts w:ascii="Times New Roman" w:hAnsi="Times New Roman" w:cs="Times New Roman"/>
          <w:sz w:val="28"/>
          <w:szCs w:val="28"/>
        </w:rPr>
        <w:t>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AAD" w:rsidRPr="00D16E92" w:rsidRDefault="008F6AAD" w:rsidP="0059262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8" w:name="P114"/>
      <w:bookmarkStart w:id="9" w:name="P115"/>
      <w:bookmarkEnd w:id="8"/>
      <w:bookmarkEnd w:id="9"/>
      <w:r w:rsidRPr="00D16E92">
        <w:rPr>
          <w:sz w:val="28"/>
          <w:szCs w:val="28"/>
        </w:rPr>
        <w:t xml:space="preserve">5.3. </w:t>
      </w:r>
      <w:proofErr w:type="spellStart"/>
      <w:proofErr w:type="gramStart"/>
      <w:r w:rsidRPr="00D16E92">
        <w:rPr>
          <w:sz w:val="28"/>
          <w:szCs w:val="28"/>
        </w:rPr>
        <w:t>Финорган</w:t>
      </w:r>
      <w:proofErr w:type="spellEnd"/>
      <w:r w:rsidRPr="00D16E92">
        <w:rPr>
          <w:sz w:val="28"/>
          <w:szCs w:val="28"/>
        </w:rPr>
        <w:t xml:space="preserve"> на основании предложений главных распорядителей, сформированных не позднее 1 марта текущего финансового года или последнего рабочего дня до указанной даты, вносит в установленном порядке изменения в сводную бюджетную роспись бюджета на текущий финансовый год и плановый период в целях увеличения бюджетных ассигнований</w:t>
      </w:r>
      <w:bookmarkStart w:id="10" w:name="Par7"/>
      <w:bookmarkEnd w:id="10"/>
      <w:r w:rsidRPr="00D16E92">
        <w:rPr>
          <w:sz w:val="28"/>
          <w:szCs w:val="28"/>
        </w:rPr>
        <w:t xml:space="preserve"> на предоставление </w:t>
      </w:r>
      <w:r>
        <w:rPr>
          <w:sz w:val="28"/>
          <w:szCs w:val="28"/>
        </w:rPr>
        <w:t>бюджету муниципального района</w:t>
      </w:r>
      <w:r w:rsidRPr="00D16E92">
        <w:rPr>
          <w:sz w:val="28"/>
          <w:szCs w:val="28"/>
        </w:rPr>
        <w:t xml:space="preserve"> субсидий, субвенций и иных межбюджетных трансфертов, имеющих целевое назначение, предоставление которых в</w:t>
      </w:r>
      <w:proofErr w:type="gramEnd"/>
      <w:r w:rsidRPr="00D16E92">
        <w:rPr>
          <w:sz w:val="28"/>
          <w:szCs w:val="28"/>
        </w:rPr>
        <w:t xml:space="preserve"> </w:t>
      </w:r>
      <w:proofErr w:type="gramStart"/>
      <w:r w:rsidRPr="00D16E92">
        <w:rPr>
          <w:sz w:val="28"/>
          <w:szCs w:val="28"/>
        </w:rPr>
        <w:t xml:space="preserve">отчетном финансовом году осуществлялось в пределах суммы, необходимой для оплаты денежных обязательств получателей средств бюджета </w:t>
      </w:r>
      <w:r>
        <w:rPr>
          <w:sz w:val="28"/>
          <w:szCs w:val="28"/>
        </w:rPr>
        <w:t>муниципального района</w:t>
      </w:r>
      <w:r w:rsidRPr="00D16E92">
        <w:rPr>
          <w:sz w:val="28"/>
          <w:szCs w:val="28"/>
        </w:rPr>
        <w:t xml:space="preserve">, источником финансового обеспечения которых являлись указанные межбюджетные трансферты, в объеме, не превышающем с учетом уровня </w:t>
      </w:r>
      <w:proofErr w:type="spellStart"/>
      <w:r w:rsidRPr="00D16E92">
        <w:rPr>
          <w:sz w:val="28"/>
          <w:szCs w:val="28"/>
        </w:rPr>
        <w:t>софинансирования</w:t>
      </w:r>
      <w:proofErr w:type="spellEnd"/>
      <w:r w:rsidRPr="00D16E92">
        <w:rPr>
          <w:sz w:val="28"/>
          <w:szCs w:val="28"/>
        </w:rPr>
        <w:t xml:space="preserve"> остатка бюджетных ассигнований </w:t>
      </w:r>
      <w:r>
        <w:rPr>
          <w:sz w:val="28"/>
          <w:szCs w:val="28"/>
        </w:rPr>
        <w:t>муниципального района</w:t>
      </w:r>
      <w:r w:rsidRPr="00D16E92">
        <w:rPr>
          <w:sz w:val="28"/>
          <w:szCs w:val="28"/>
        </w:rPr>
        <w:t xml:space="preserve">, не использованных на начало текущего финансового года на оплату муниципальных контрактов, заключенных от имени </w:t>
      </w:r>
      <w:r>
        <w:rPr>
          <w:sz w:val="28"/>
          <w:szCs w:val="28"/>
        </w:rPr>
        <w:t>муниципального района</w:t>
      </w:r>
      <w:r w:rsidRPr="00D16E92">
        <w:rPr>
          <w:sz w:val="28"/>
          <w:szCs w:val="28"/>
        </w:rPr>
        <w:t xml:space="preserve"> на поставку товаров, выполнение работ, оказание</w:t>
      </w:r>
      <w:proofErr w:type="gramEnd"/>
      <w:r w:rsidRPr="00D16E92">
        <w:rPr>
          <w:sz w:val="28"/>
          <w:szCs w:val="28"/>
        </w:rPr>
        <w:t xml:space="preserve"> услуг, подлежавших в соответствии с условиями этих муниципальных контрактов оплате в отчетном финансовом году.</w:t>
      </w:r>
    </w:p>
    <w:p w:rsidR="008F6AAD" w:rsidRPr="00D16E92" w:rsidRDefault="008F6AAD" w:rsidP="0059262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16E92">
        <w:rPr>
          <w:sz w:val="28"/>
          <w:szCs w:val="28"/>
        </w:rPr>
        <w:t xml:space="preserve">Главные распорядители в целях увеличения бюджетных ассигнований, предусмотренных настоящим пунктом, подготавливают предложения </w:t>
      </w:r>
      <w:r w:rsidRPr="00D16E92">
        <w:rPr>
          <w:sz w:val="28"/>
          <w:szCs w:val="28"/>
        </w:rPr>
        <w:br/>
        <w:t xml:space="preserve">по увеличению указанных бюджетных ассигнований на основании информации, сформированной и представленной </w:t>
      </w:r>
      <w:proofErr w:type="spellStart"/>
      <w:r w:rsidRPr="00D16E92">
        <w:rPr>
          <w:sz w:val="28"/>
          <w:szCs w:val="28"/>
        </w:rPr>
        <w:t>финорганом</w:t>
      </w:r>
      <w:proofErr w:type="spellEnd"/>
      <w:proofErr w:type="gramStart"/>
      <w:r w:rsidRPr="00D16E92">
        <w:rPr>
          <w:sz w:val="28"/>
          <w:szCs w:val="28"/>
        </w:rPr>
        <w:t xml:space="preserve"> ,</w:t>
      </w:r>
      <w:proofErr w:type="gramEnd"/>
      <w:r w:rsidRPr="00D16E92">
        <w:rPr>
          <w:sz w:val="28"/>
          <w:szCs w:val="28"/>
        </w:rPr>
        <w:t xml:space="preserve"> в том числе в </w:t>
      </w:r>
      <w:r w:rsidRPr="00D16E92">
        <w:rPr>
          <w:sz w:val="28"/>
          <w:szCs w:val="28"/>
        </w:rPr>
        <w:lastRenderedPageBreak/>
        <w:t>соответствии с информацией, представленной финансовыми органами сельских поселений,</w:t>
      </w:r>
      <w:r>
        <w:rPr>
          <w:sz w:val="28"/>
          <w:szCs w:val="28"/>
        </w:rPr>
        <w:t xml:space="preserve"> </w:t>
      </w:r>
      <w:r w:rsidRPr="00D16E92">
        <w:rPr>
          <w:sz w:val="28"/>
          <w:szCs w:val="28"/>
        </w:rPr>
        <w:t xml:space="preserve">в порядке, установленном для ведения сводной бюджетной росписи бюджета </w:t>
      </w:r>
      <w:r>
        <w:rPr>
          <w:sz w:val="28"/>
          <w:szCs w:val="28"/>
        </w:rPr>
        <w:t xml:space="preserve">сельского поселения </w:t>
      </w:r>
      <w:r w:rsidRPr="00D16E92">
        <w:rPr>
          <w:sz w:val="28"/>
          <w:szCs w:val="28"/>
        </w:rPr>
        <w:t>муниципального района .</w:t>
      </w:r>
    </w:p>
    <w:p w:rsidR="008F6AAD" w:rsidRPr="00D16E92" w:rsidRDefault="008F6AAD" w:rsidP="0059262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D16E92">
        <w:rPr>
          <w:sz w:val="28"/>
          <w:szCs w:val="28"/>
        </w:rPr>
        <w:t xml:space="preserve">5.4. </w:t>
      </w:r>
      <w:proofErr w:type="gramStart"/>
      <w:r w:rsidRPr="00D16E92">
        <w:rPr>
          <w:rFonts w:eastAsia="Calibri"/>
          <w:sz w:val="28"/>
          <w:szCs w:val="28"/>
        </w:rPr>
        <w:t xml:space="preserve">Установить, что </w:t>
      </w:r>
      <w:proofErr w:type="spellStart"/>
      <w:r w:rsidRPr="00D16E92">
        <w:rPr>
          <w:rFonts w:eastAsia="Calibri"/>
          <w:sz w:val="28"/>
          <w:szCs w:val="28"/>
        </w:rPr>
        <w:t>финорган</w:t>
      </w:r>
      <w:proofErr w:type="spellEnd"/>
      <w:r w:rsidRPr="00D16E92">
        <w:rPr>
          <w:rFonts w:eastAsia="Calibri"/>
          <w:sz w:val="28"/>
          <w:szCs w:val="28"/>
        </w:rPr>
        <w:t xml:space="preserve"> может быть принято решение о продлении исполнения бюджетной меры принуждения на срок более одного года в случае, если общая сумма средств бюджета </w:t>
      </w:r>
      <w:r w:rsidRPr="00D16E92">
        <w:rPr>
          <w:sz w:val="28"/>
          <w:szCs w:val="28"/>
        </w:rPr>
        <w:t>сельских поселений</w:t>
      </w:r>
      <w:r w:rsidRPr="00D16E92">
        <w:rPr>
          <w:rFonts w:eastAsia="Calibri"/>
          <w:sz w:val="28"/>
          <w:szCs w:val="28"/>
        </w:rPr>
        <w:t xml:space="preserve">, подлежащих бесспорному взысканию в соответствии с решениями о применении бюджетных мер принуждения за совершение бюджетных нарушений, </w:t>
      </w:r>
      <w:r w:rsidRPr="00D16E92">
        <w:rPr>
          <w:rFonts w:eastAsia="Calibri"/>
          <w:color w:val="000000" w:themeColor="text1"/>
          <w:sz w:val="28"/>
          <w:szCs w:val="28"/>
        </w:rPr>
        <w:t xml:space="preserve">предусмотренных </w:t>
      </w:r>
      <w:hyperlink r:id="rId5" w:history="1">
        <w:r w:rsidRPr="00D16E92">
          <w:rPr>
            <w:rFonts w:eastAsia="Calibri"/>
            <w:color w:val="000000" w:themeColor="text1"/>
            <w:sz w:val="28"/>
            <w:szCs w:val="28"/>
          </w:rPr>
          <w:t>главой 30</w:t>
        </w:r>
      </w:hyperlink>
      <w:r w:rsidRPr="00D16E92">
        <w:rPr>
          <w:rFonts w:eastAsia="Calibri"/>
          <w:color w:val="000000" w:themeColor="text1"/>
          <w:sz w:val="28"/>
          <w:szCs w:val="28"/>
        </w:rPr>
        <w:t xml:space="preserve"> Бюджетного кодекса Российской Федерации, превышает 5 процентов суммы объема </w:t>
      </w:r>
      <w:r w:rsidRPr="00D16E92">
        <w:rPr>
          <w:rFonts w:eastAsia="Calibri"/>
          <w:sz w:val="28"/>
          <w:szCs w:val="28"/>
        </w:rPr>
        <w:t xml:space="preserve">налоговых </w:t>
      </w:r>
      <w:r w:rsidRPr="00D16E92">
        <w:rPr>
          <w:rFonts w:eastAsia="Calibri"/>
          <w:sz w:val="28"/>
          <w:szCs w:val="28"/>
        </w:rPr>
        <w:br/>
        <w:t>и неналоговых доходов бюджета</w:t>
      </w:r>
      <w:proofErr w:type="gramEnd"/>
      <w:r w:rsidRPr="00D16E92">
        <w:rPr>
          <w:rFonts w:eastAsia="Calibri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района</w:t>
      </w:r>
      <w:r w:rsidRPr="00D16E92">
        <w:rPr>
          <w:sz w:val="28"/>
          <w:szCs w:val="28"/>
        </w:rPr>
        <w:t xml:space="preserve"> </w:t>
      </w:r>
      <w:r w:rsidRPr="00D16E92">
        <w:rPr>
          <w:rFonts w:eastAsia="Calibri"/>
          <w:sz w:val="28"/>
          <w:szCs w:val="28"/>
        </w:rPr>
        <w:t xml:space="preserve"> на текущий финансовый год, утвержденного решением о бюджете </w:t>
      </w:r>
      <w:r w:rsidRPr="00D16E92">
        <w:rPr>
          <w:rFonts w:eastAsia="Calibri"/>
          <w:sz w:val="28"/>
          <w:szCs w:val="28"/>
        </w:rPr>
        <w:br/>
        <w:t xml:space="preserve">на текущий финансовый год и плановый период, и объема дотаций </w:t>
      </w:r>
      <w:r w:rsidRPr="00D16E92">
        <w:rPr>
          <w:rFonts w:eastAsia="Calibri"/>
          <w:sz w:val="28"/>
          <w:szCs w:val="28"/>
        </w:rPr>
        <w:br/>
        <w:t xml:space="preserve">на выравнивание бюджетной обеспеченности </w:t>
      </w:r>
      <w:r>
        <w:rPr>
          <w:sz w:val="28"/>
          <w:szCs w:val="28"/>
        </w:rPr>
        <w:t>муниципального района</w:t>
      </w:r>
      <w:r w:rsidRPr="00D16E92">
        <w:rPr>
          <w:rFonts w:eastAsia="Calibri"/>
          <w:sz w:val="28"/>
          <w:szCs w:val="28"/>
        </w:rPr>
        <w:t xml:space="preserve">, предусмотренного на текущий финансовый год приложением к решением </w:t>
      </w:r>
      <w:r>
        <w:rPr>
          <w:rFonts w:eastAsia="Calibri"/>
          <w:sz w:val="28"/>
          <w:szCs w:val="28"/>
        </w:rPr>
        <w:t xml:space="preserve">о бюджете сельского поселения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>
        <w:rPr>
          <w:rFonts w:eastAsia="Calibri"/>
          <w:sz w:val="28"/>
          <w:szCs w:val="28"/>
        </w:rPr>
        <w:t>муниципального района</w:t>
      </w:r>
      <w:r w:rsidRPr="00D16E92">
        <w:rPr>
          <w:rFonts w:eastAsia="Calibri"/>
          <w:sz w:val="28"/>
          <w:szCs w:val="28"/>
        </w:rPr>
        <w:t>, устанавливающим распределение указанных межбюджетных трансфертов на текущий финансовый год.</w:t>
      </w:r>
      <w:proofErr w:type="gramEnd"/>
    </w:p>
    <w:p w:rsidR="0030704D" w:rsidRPr="0059262C" w:rsidRDefault="008F6AAD" w:rsidP="003070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16E92">
        <w:rPr>
          <w:rFonts w:ascii="Times New Roman" w:hAnsi="Times New Roman" w:cs="Times New Roman"/>
          <w:sz w:val="28"/>
          <w:szCs w:val="28"/>
        </w:rPr>
        <w:br w:type="page"/>
      </w:r>
      <w:r w:rsidRPr="00D16E92">
        <w:rPr>
          <w:sz w:val="28"/>
          <w:szCs w:val="28"/>
        </w:rPr>
        <w:lastRenderedPageBreak/>
        <w:t xml:space="preserve">               </w:t>
      </w:r>
      <w:r w:rsidR="0030704D">
        <w:rPr>
          <w:sz w:val="28"/>
          <w:szCs w:val="28"/>
        </w:rPr>
        <w:t xml:space="preserve">                        </w:t>
      </w:r>
      <w:r w:rsidR="0030704D" w:rsidRPr="0059262C">
        <w:rPr>
          <w:rFonts w:ascii="Times New Roman" w:hAnsi="Times New Roman" w:cs="Times New Roman"/>
          <w:sz w:val="24"/>
          <w:szCs w:val="24"/>
        </w:rPr>
        <w:t>Утвержден</w:t>
      </w:r>
    </w:p>
    <w:p w:rsidR="0030704D" w:rsidRPr="0059262C" w:rsidRDefault="0030704D" w:rsidP="003070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62C">
        <w:rPr>
          <w:rFonts w:ascii="Times New Roman" w:hAnsi="Times New Roman" w:cs="Times New Roman"/>
          <w:sz w:val="24"/>
          <w:szCs w:val="24"/>
        </w:rPr>
        <w:t>постановлением Администрации СП Дмитриевский  сельсовет                                                                                             МР Уфимский район РБ</w:t>
      </w:r>
    </w:p>
    <w:p w:rsidR="0030704D" w:rsidRPr="0059262C" w:rsidRDefault="0030704D" w:rsidP="003070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62C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>____ сентября</w:t>
      </w:r>
      <w:r w:rsidRPr="0059262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262C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0704D" w:rsidRDefault="0030704D" w:rsidP="0030704D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0704D" w:rsidRDefault="0030704D" w:rsidP="0030704D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8F6AAD" w:rsidRPr="00D16E92" w:rsidRDefault="008F6AAD" w:rsidP="0030704D">
      <w:pPr>
        <w:pStyle w:val="ConsPlusNormal"/>
        <w:spacing w:line="276" w:lineRule="auto"/>
        <w:jc w:val="center"/>
        <w:rPr>
          <w:bCs/>
          <w:sz w:val="28"/>
          <w:szCs w:val="28"/>
        </w:rPr>
      </w:pPr>
      <w:r w:rsidRPr="00D16E92">
        <w:rPr>
          <w:sz w:val="28"/>
          <w:szCs w:val="28"/>
        </w:rPr>
        <w:t>ПЕРЕЧЕНЬ</w:t>
      </w:r>
    </w:p>
    <w:p w:rsidR="008F6AAD" w:rsidRPr="00D16E92" w:rsidRDefault="008F6AAD" w:rsidP="008F6AAD">
      <w:pPr>
        <w:widowControl w:val="0"/>
        <w:jc w:val="center"/>
        <w:rPr>
          <w:sz w:val="28"/>
          <w:szCs w:val="28"/>
        </w:rPr>
      </w:pPr>
      <w:r w:rsidRPr="00D16E92">
        <w:rPr>
          <w:bCs/>
          <w:sz w:val="28"/>
          <w:szCs w:val="28"/>
        </w:rPr>
        <w:t xml:space="preserve">первоочередных расходов при исполнении </w:t>
      </w:r>
      <w:r w:rsidRPr="00D16E92">
        <w:rPr>
          <w:bCs/>
          <w:sz w:val="28"/>
          <w:szCs w:val="28"/>
        </w:rPr>
        <w:br/>
        <w:t>бюджета</w:t>
      </w:r>
      <w:r>
        <w:rPr>
          <w:bCs/>
          <w:sz w:val="28"/>
          <w:szCs w:val="28"/>
        </w:rPr>
        <w:t xml:space="preserve"> сельского поселения</w:t>
      </w:r>
      <w:r w:rsidRPr="00D16E92">
        <w:rPr>
          <w:bCs/>
          <w:sz w:val="28"/>
          <w:szCs w:val="28"/>
        </w:rPr>
        <w:t xml:space="preserve"> </w:t>
      </w:r>
      <w:r w:rsidR="0059262C">
        <w:rPr>
          <w:sz w:val="28"/>
          <w:szCs w:val="28"/>
        </w:rPr>
        <w:t xml:space="preserve">Дмитриевский  </w:t>
      </w:r>
      <w:r>
        <w:rPr>
          <w:sz w:val="28"/>
          <w:szCs w:val="28"/>
        </w:rPr>
        <w:t xml:space="preserve"> сельсовет </w:t>
      </w:r>
      <w:r w:rsidRPr="00D16E92">
        <w:rPr>
          <w:bCs/>
          <w:sz w:val="28"/>
          <w:szCs w:val="28"/>
        </w:rPr>
        <w:t xml:space="preserve">муниципального района </w:t>
      </w:r>
    </w:p>
    <w:p w:rsidR="008F6AAD" w:rsidRPr="00D16E92" w:rsidRDefault="008F6AAD" w:rsidP="008F6AAD">
      <w:pPr>
        <w:widowControl w:val="0"/>
        <w:ind w:left="5103"/>
        <w:rPr>
          <w:sz w:val="28"/>
          <w:szCs w:val="28"/>
        </w:rPr>
      </w:pPr>
    </w:p>
    <w:p w:rsidR="008F6AAD" w:rsidRPr="00D16E92" w:rsidRDefault="008F6AAD" w:rsidP="008F6AAD">
      <w:pPr>
        <w:pStyle w:val="Default"/>
        <w:rPr>
          <w:sz w:val="28"/>
          <w:szCs w:val="28"/>
        </w:rPr>
      </w:pPr>
      <w:r w:rsidRPr="00D16E92">
        <w:rPr>
          <w:sz w:val="28"/>
          <w:szCs w:val="28"/>
        </w:rPr>
        <w:t xml:space="preserve">Расходы </w:t>
      </w:r>
      <w:proofErr w:type="gramStart"/>
      <w:r w:rsidRPr="00D16E92">
        <w:rPr>
          <w:sz w:val="28"/>
          <w:szCs w:val="28"/>
        </w:rPr>
        <w:t>на</w:t>
      </w:r>
      <w:proofErr w:type="gramEnd"/>
      <w:r w:rsidRPr="00D16E92">
        <w:rPr>
          <w:sz w:val="28"/>
          <w:szCs w:val="28"/>
        </w:rPr>
        <w:t xml:space="preserve">: </w:t>
      </w:r>
    </w:p>
    <w:p w:rsidR="008F6AAD" w:rsidRPr="00D16E92" w:rsidRDefault="008F6AAD" w:rsidP="008F6AAD">
      <w:pPr>
        <w:pStyle w:val="Default"/>
        <w:rPr>
          <w:sz w:val="28"/>
          <w:szCs w:val="28"/>
        </w:rPr>
      </w:pPr>
      <w:r w:rsidRPr="00D16E92">
        <w:rPr>
          <w:sz w:val="28"/>
          <w:szCs w:val="28"/>
        </w:rPr>
        <w:t xml:space="preserve">финансовое обеспечение проведения экстренных и противоэпидемических мероприятий; </w:t>
      </w:r>
    </w:p>
    <w:p w:rsidR="008F6AAD" w:rsidRPr="00D16E92" w:rsidRDefault="008F6AAD" w:rsidP="008F6AAD">
      <w:pPr>
        <w:pStyle w:val="Default"/>
        <w:rPr>
          <w:sz w:val="28"/>
          <w:szCs w:val="28"/>
        </w:rPr>
      </w:pPr>
      <w:r w:rsidRPr="00D16E92">
        <w:rPr>
          <w:sz w:val="28"/>
          <w:szCs w:val="28"/>
        </w:rPr>
        <w:t xml:space="preserve">ликвидацию чрезвычайных ситуаций и последствий стихийных бедствий; </w:t>
      </w:r>
    </w:p>
    <w:p w:rsidR="008F6AAD" w:rsidRPr="00D16E92" w:rsidRDefault="008F6AAD" w:rsidP="008F6AAD">
      <w:pPr>
        <w:pStyle w:val="Default"/>
        <w:rPr>
          <w:sz w:val="28"/>
          <w:szCs w:val="28"/>
        </w:rPr>
      </w:pPr>
      <w:r w:rsidRPr="00D16E92">
        <w:rPr>
          <w:sz w:val="28"/>
          <w:szCs w:val="28"/>
        </w:rPr>
        <w:t xml:space="preserve">оплату труда и начисления на выплаты по оплате труда, в том числе по договорам гражданско-правового характера; </w:t>
      </w:r>
    </w:p>
    <w:p w:rsidR="008F6AAD" w:rsidRPr="00D16E92" w:rsidRDefault="008F6AAD" w:rsidP="008F6AAD">
      <w:pPr>
        <w:pStyle w:val="Default"/>
        <w:rPr>
          <w:sz w:val="28"/>
          <w:szCs w:val="28"/>
        </w:rPr>
      </w:pPr>
      <w:r w:rsidRPr="00D16E92">
        <w:rPr>
          <w:sz w:val="28"/>
          <w:szCs w:val="28"/>
        </w:rPr>
        <w:t xml:space="preserve">социальное обеспечение и иные выплаты населению, включая оплату услуг по перечислению, почтовому переводу (доставке, вручению) социальных выплат населению, а также по организации назначения социальных выплат; </w:t>
      </w:r>
    </w:p>
    <w:p w:rsidR="008F6AAD" w:rsidRDefault="008F6AAD" w:rsidP="008F6AAD">
      <w:pPr>
        <w:pStyle w:val="Default"/>
        <w:rPr>
          <w:sz w:val="28"/>
          <w:szCs w:val="28"/>
        </w:rPr>
      </w:pPr>
      <w:r w:rsidRPr="00D16E92">
        <w:rPr>
          <w:sz w:val="28"/>
          <w:szCs w:val="28"/>
        </w:rPr>
        <w:t xml:space="preserve">уплату налогов, сборов и иных платежей в бюджетную </w:t>
      </w:r>
      <w:r w:rsidR="00B7611C">
        <w:rPr>
          <w:sz w:val="28"/>
          <w:szCs w:val="28"/>
        </w:rPr>
        <w:t xml:space="preserve">систему Российской Федерации;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приобретение (изготовление) лекарственных препаратов и материалов, применяемых в медицинских целях;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приобретение основных средств (медицинских изделий), применяемых в медицинских целях;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оплату услуг связи, коммунальных услуг, включая услуги предоставления твердого топлива, содержание имущества;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приобретение горюче-смазочных материалов (твердого топлива);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приобретение (изготовление) продуктов питания и оплату услуг по организации питания;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стипендиальное обеспечение и другие формы материальной поддержки </w:t>
      </w:r>
      <w:proofErr w:type="gramStart"/>
      <w:r w:rsidRPr="00D16E92">
        <w:rPr>
          <w:color w:val="auto"/>
          <w:sz w:val="28"/>
          <w:szCs w:val="28"/>
        </w:rPr>
        <w:t>обучающихся</w:t>
      </w:r>
      <w:proofErr w:type="gramEnd"/>
      <w:r w:rsidRPr="00D16E92">
        <w:rPr>
          <w:color w:val="auto"/>
          <w:sz w:val="28"/>
          <w:szCs w:val="28"/>
        </w:rPr>
        <w:t xml:space="preserve">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исполнение судебных актов;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>исполнение расходных обязательств Республики Башкортостан и муниципальных образований Республики Башкортостан, финансовое обеспечение (</w:t>
      </w:r>
      <w:proofErr w:type="spellStart"/>
      <w:r w:rsidRPr="00D16E92">
        <w:rPr>
          <w:color w:val="auto"/>
          <w:sz w:val="28"/>
          <w:szCs w:val="28"/>
        </w:rPr>
        <w:t>софинансирование</w:t>
      </w:r>
      <w:proofErr w:type="spellEnd"/>
      <w:r w:rsidRPr="00D16E92">
        <w:rPr>
          <w:color w:val="auto"/>
          <w:sz w:val="28"/>
          <w:szCs w:val="28"/>
        </w:rPr>
        <w:t xml:space="preserve">) которых осуществляется из федерального бюджета, бюджетов государственных внебюджетных фондов Российской Федерации, государственных корпораций;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реализацию региональных проектов (программ), направленных на достижение целей, значений показателей и результатов соответствующих федеральных проектов (программ) в рамках реализации национальных проектов;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предоставление субсидий бюджетным и автономным учреждениям Республики Башкортостан на финансовое обеспечение выполнения </w:t>
      </w:r>
      <w:r w:rsidRPr="00D16E92">
        <w:rPr>
          <w:color w:val="auto"/>
          <w:sz w:val="28"/>
          <w:szCs w:val="28"/>
        </w:rPr>
        <w:lastRenderedPageBreak/>
        <w:t xml:space="preserve">государственного (муниципального) задания на оказание государственных (муниципальных) услуг (выполнение работ) в объеме, необходимом для покрытия расходов, указанных в абзацах втором – пятнадцатом настоящего Перечня;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предоставление субсидий бюджетным и автономным учреждениям Республики Башкортостан на иные цели в объеме, необходимом для покрытия расходов, указанных в абзацах втором – пятнадцатом настоящего Перечня;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предоставление субсидий негосударственным (немуниципальным) организациям, оказывающим государственные (муниципальные) услуги в социальной сфере;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финансовое обеспечение приватизации и проведение предпродажной подготовки объектов приватизации;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обслуживание и погашение государственного долга Республики Башкортостан;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предоставление межбюджетных трансфертов: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а) Пенсионному фонду Российской Федерации;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б) Территориальному фонду обязательного медицинского страхования Республики Башкортостан; </w:t>
      </w:r>
    </w:p>
    <w:p w:rsidR="008F6AAD" w:rsidRDefault="00B7611C" w:rsidP="008F6AA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местным бюджетам в виде: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D16E92">
        <w:rPr>
          <w:color w:val="auto"/>
          <w:sz w:val="28"/>
          <w:szCs w:val="28"/>
        </w:rPr>
        <w:t xml:space="preserve">отаций, </w:t>
      </w:r>
    </w:p>
    <w:p w:rsidR="008F6AAD" w:rsidRPr="00D16E92" w:rsidRDefault="008F6AAD" w:rsidP="008F6AAD">
      <w:pPr>
        <w:pStyle w:val="Default"/>
        <w:rPr>
          <w:color w:val="auto"/>
          <w:sz w:val="28"/>
          <w:szCs w:val="28"/>
        </w:rPr>
      </w:pPr>
      <w:r w:rsidRPr="00D16E92">
        <w:rPr>
          <w:color w:val="auto"/>
          <w:sz w:val="28"/>
          <w:szCs w:val="28"/>
        </w:rPr>
        <w:t xml:space="preserve">субвенций; </w:t>
      </w:r>
    </w:p>
    <w:p w:rsidR="008F6AAD" w:rsidRPr="00D16E92" w:rsidRDefault="008F6AAD" w:rsidP="008F6AA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16E92">
        <w:rPr>
          <w:rFonts w:ascii="Times New Roman" w:hAnsi="Times New Roman" w:cs="Times New Roman"/>
          <w:sz w:val="28"/>
          <w:szCs w:val="28"/>
        </w:rPr>
        <w:t>субсидий, иных межбюджетных трансфертов в части расходов на оплату труда и начисления на выплаты по оплате труда, питание (организацию питания) обучающихся образовательных учреждений</w:t>
      </w:r>
      <w:proofErr w:type="gramStart"/>
      <w:r w:rsidRPr="00D16E9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F6AAD" w:rsidRPr="00264525" w:rsidRDefault="008F6AAD" w:rsidP="008F6A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6AAD" w:rsidRPr="00264525" w:rsidRDefault="008F6AAD" w:rsidP="008F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6AAD" w:rsidRPr="00264525" w:rsidRDefault="008F6AAD" w:rsidP="008F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75A" w:rsidRDefault="007E675A"/>
    <w:sectPr w:rsidR="007E675A" w:rsidSect="007E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AAD"/>
    <w:rsid w:val="000A5F66"/>
    <w:rsid w:val="000B0F67"/>
    <w:rsid w:val="0030704D"/>
    <w:rsid w:val="00532C62"/>
    <w:rsid w:val="0059262C"/>
    <w:rsid w:val="007E675A"/>
    <w:rsid w:val="008F6AAD"/>
    <w:rsid w:val="00B7611C"/>
    <w:rsid w:val="00BD3C5A"/>
    <w:rsid w:val="00D01084"/>
    <w:rsid w:val="00D2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F6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8F6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8F6AAD"/>
    <w:pPr>
      <w:spacing w:after="120"/>
    </w:pPr>
  </w:style>
  <w:style w:type="character" w:customStyle="1" w:styleId="a4">
    <w:name w:val="Основной текст Знак"/>
    <w:basedOn w:val="a0"/>
    <w:link w:val="a3"/>
    <w:rsid w:val="008F6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8F6AAD"/>
    <w:pPr>
      <w:widowControl w:val="0"/>
      <w:snapToGrid w:val="0"/>
      <w:spacing w:before="98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AA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2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648DD4D41658AC969DF38181E48727FE15A8F2285C802AF2EC189BD100651BA9E1C3F7F2B061CB4F4DF4C4672A4FD86775FADEBA94221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8709</Words>
  <Characters>49645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2023-09-15T05:51:00Z</cp:lastPrinted>
  <dcterms:created xsi:type="dcterms:W3CDTF">2023-09-15T05:53:00Z</dcterms:created>
  <dcterms:modified xsi:type="dcterms:W3CDTF">2023-09-21T09:18:00Z</dcterms:modified>
</cp:coreProperties>
</file>