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03.11.2023 й.                                  №29                              03.11.2023 г.</w:t>
      </w:r>
    </w:p>
    <w:p w:rsidR="005605FF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05FF" w:rsidRPr="00945488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454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внесении дополнений в решение Совета</w:t>
      </w:r>
      <w:r w:rsidRPr="00D93B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9454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сельского поселения Дмитриевский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сельсовет муниципального района </w:t>
      </w:r>
      <w:r w:rsidRPr="009454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Уфимский район Республики Башкортостан 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от 07 октября 2020 года №94</w:t>
      </w:r>
      <w:r w:rsidRPr="001B3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</w:t>
      </w:r>
      <w:r w:rsidRPr="009454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 утверждении новой редакции Правил благоустройства территории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 w:rsidRPr="009454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 </w:t>
      </w:r>
    </w:p>
    <w:p w:rsidR="005605FF" w:rsidRPr="00945488" w:rsidRDefault="005605FF" w:rsidP="005605F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605FF" w:rsidRPr="00945488" w:rsidRDefault="005605FF" w:rsidP="005605F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приведения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Правил благоустройства территории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утвержденных решением Совета сельского поселения Дмитриевский сельсовет муниципального района Уфимский район Республики Башкортостан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07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 года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94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соответствие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действующим законодательством, учитывая протест прокуратуры Уфимского района Республики Башкортостан от 25 октября 2023 года №Исорг-20800064-1742-23/-20800064, 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 сельского поселения Дмитриевский сельсовет муниципального района Уфимский район Республики Башкортостан РЕШИЛ:</w:t>
      </w:r>
    </w:p>
    <w:p w:rsidR="005605FF" w:rsidRPr="00945488" w:rsidRDefault="005605FF" w:rsidP="005605F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605FF" w:rsidRPr="00945488" w:rsidRDefault="005605FF" w:rsidP="005605F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дополнение в решение 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Совета сельского поселения Дмитриевский </w:t>
      </w:r>
      <w:r w:rsidRPr="00D93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сельсовет муниципального района Уфимский район Республики Башкортостан «Об </w:t>
      </w:r>
      <w:r w:rsidRPr="00D93BF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утверждении новой редакции Правил благоустройства территории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» (далее по тексту – Правила) от 07 октября №94, дополнив указанные Правила подпунктом 11.4.12 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приложению, к настоящему решению.</w:t>
      </w:r>
    </w:p>
    <w:p w:rsidR="005605FF" w:rsidRPr="00D93BF9" w:rsidRDefault="005605FF" w:rsidP="005605F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опубликовать в средствах массовой информации и разместить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информационном стенде в помещении и на 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официальном сайте администрации сельского поселения Дмитриевский сельсовет муниципального района Уфимский район Республики </w:t>
      </w:r>
      <w:r w:rsidRPr="00D93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Башкортостан в информационно-телекоммуникационной сети «Интернет» по адресу: </w:t>
      </w:r>
      <w:r w:rsidRPr="00D93BF9">
        <w:rPr>
          <w:rFonts w:ascii="Times New Roman" w:hAnsi="Times New Roman" w:cs="Times New Roman"/>
          <w:sz w:val="28"/>
          <w:szCs w:val="28"/>
        </w:rPr>
        <w:t>http://dmitrievka-ufa.ru/</w:t>
      </w:r>
    </w:p>
    <w:p w:rsidR="005605FF" w:rsidRPr="00945488" w:rsidRDefault="005605FF" w:rsidP="005605F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3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Настоящее решение вступает в силу на следующий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день после его официального опубликования.</w:t>
      </w:r>
    </w:p>
    <w:p w:rsidR="005605FF" w:rsidRPr="00945488" w:rsidRDefault="005605FF" w:rsidP="005605F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605FF" w:rsidRPr="00945488" w:rsidRDefault="005605FF" w:rsidP="005605F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605FF" w:rsidRPr="00945488" w:rsidRDefault="005605FF" w:rsidP="005605F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сельского поселения</w:t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454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Г.Н. Краснов</w:t>
      </w: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1"/>
      </w:tblGrid>
      <w:tr w:rsidR="005605FF" w:rsidRPr="00571268" w:rsidTr="005605FF">
        <w:tc>
          <w:tcPr>
            <w:tcW w:w="3831" w:type="dxa"/>
          </w:tcPr>
          <w:p w:rsidR="005605FF" w:rsidRPr="00571268" w:rsidRDefault="005605FF" w:rsidP="00CF4CA3">
            <w:pPr>
              <w:pStyle w:val="10"/>
              <w:keepNext/>
              <w:keepLines/>
              <w:spacing w:line="240" w:lineRule="auto"/>
              <w:ind w:firstLine="9"/>
              <w:jc w:val="both"/>
              <w:rPr>
                <w:b w:val="0"/>
              </w:rPr>
            </w:pPr>
            <w:r w:rsidRPr="00571268">
              <w:rPr>
                <w:b w:val="0"/>
              </w:rPr>
              <w:lastRenderedPageBreak/>
              <w:t xml:space="preserve">Приложение к решению Совета сельского поселения </w:t>
            </w:r>
            <w:r w:rsidRPr="00080D48">
              <w:rPr>
                <w:b w:val="0"/>
              </w:rPr>
              <w:t>Дмитриевский</w:t>
            </w:r>
            <w:r w:rsidRPr="00571268">
              <w:rPr>
                <w:b w:val="0"/>
              </w:rPr>
              <w:t xml:space="preserve"> сельсовет муниципального района Уфимский райо</w:t>
            </w:r>
            <w:r>
              <w:rPr>
                <w:b w:val="0"/>
              </w:rPr>
              <w:t>н Республики Башкортостан №</w:t>
            </w:r>
            <w:r>
              <w:rPr>
                <w:b w:val="0"/>
              </w:rPr>
              <w:t>29</w:t>
            </w:r>
            <w:r>
              <w:rPr>
                <w:b w:val="0"/>
              </w:rPr>
              <w:t xml:space="preserve"> </w:t>
            </w:r>
            <w:r w:rsidRPr="00571268">
              <w:rPr>
                <w:b w:val="0"/>
              </w:rPr>
              <w:t xml:space="preserve">от </w:t>
            </w:r>
            <w:r>
              <w:rPr>
                <w:b w:val="0"/>
              </w:rPr>
              <w:t>03.11</w:t>
            </w:r>
            <w:r w:rsidRPr="00571268">
              <w:rPr>
                <w:b w:val="0"/>
              </w:rPr>
              <w:t>.202</w:t>
            </w:r>
            <w:r>
              <w:rPr>
                <w:b w:val="0"/>
              </w:rPr>
              <w:t>3</w:t>
            </w:r>
            <w:r w:rsidRPr="00571268">
              <w:rPr>
                <w:b w:val="0"/>
              </w:rPr>
              <w:t xml:space="preserve"> г.</w:t>
            </w:r>
          </w:p>
          <w:p w:rsidR="005605FF" w:rsidRPr="00571268" w:rsidRDefault="005605FF" w:rsidP="00CF4CA3">
            <w:pPr>
              <w:pStyle w:val="10"/>
              <w:keepNext/>
              <w:keepLines/>
              <w:shd w:val="clear" w:color="auto" w:fill="auto"/>
              <w:spacing w:line="240" w:lineRule="auto"/>
              <w:ind w:firstLine="9"/>
              <w:jc w:val="both"/>
              <w:rPr>
                <w:b w:val="0"/>
              </w:rPr>
            </w:pPr>
          </w:p>
        </w:tc>
      </w:tr>
    </w:tbl>
    <w:p w:rsidR="005605FF" w:rsidRPr="00C70354" w:rsidRDefault="005605FF" w:rsidP="005605FF">
      <w:pPr>
        <w:pStyle w:val="10"/>
        <w:keepNext/>
        <w:keepLines/>
        <w:shd w:val="clear" w:color="auto" w:fill="auto"/>
        <w:spacing w:line="240" w:lineRule="auto"/>
        <w:ind w:firstLine="0"/>
      </w:pPr>
    </w:p>
    <w:p w:rsidR="005605FF" w:rsidRPr="00C70354" w:rsidRDefault="005605FF" w:rsidP="005605FF">
      <w:pPr>
        <w:pStyle w:val="10"/>
        <w:keepNext/>
        <w:keepLines/>
        <w:shd w:val="clear" w:color="auto" w:fill="auto"/>
        <w:spacing w:line="240" w:lineRule="auto"/>
        <w:ind w:firstLine="0"/>
      </w:pPr>
    </w:p>
    <w:p w:rsidR="005605FF" w:rsidRPr="005605FF" w:rsidRDefault="005605FF" w:rsidP="005605FF">
      <w:pPr>
        <w:pStyle w:val="10"/>
        <w:keepNext/>
        <w:keepLines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5605FF">
        <w:rPr>
          <w:sz w:val="28"/>
          <w:szCs w:val="28"/>
        </w:rPr>
        <w:t>Дополнение в «Правила</w:t>
      </w:r>
    </w:p>
    <w:p w:rsidR="005605FF" w:rsidRPr="005605FF" w:rsidRDefault="005605FF" w:rsidP="005605FF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5605FF">
        <w:rPr>
          <w:sz w:val="28"/>
          <w:szCs w:val="28"/>
        </w:rPr>
        <w:t>благоустройства территории сельского поселения Дмитриевский сельсовет муниципального района Уфимский район Республики Башкортостан»</w:t>
      </w:r>
    </w:p>
    <w:p w:rsidR="005605FF" w:rsidRPr="005605FF" w:rsidRDefault="005605FF" w:rsidP="005605FF">
      <w:pPr>
        <w:pStyle w:val="10"/>
        <w:keepNext/>
        <w:keepLines/>
        <w:shd w:val="clear" w:color="auto" w:fill="auto"/>
        <w:spacing w:line="240" w:lineRule="auto"/>
        <w:ind w:left="3860" w:firstLine="0"/>
        <w:jc w:val="left"/>
        <w:rPr>
          <w:sz w:val="28"/>
          <w:szCs w:val="28"/>
        </w:rPr>
      </w:pPr>
      <w:bookmarkStart w:id="0" w:name="bookmark1"/>
    </w:p>
    <w:bookmarkEnd w:id="0"/>
    <w:p w:rsidR="005605FF" w:rsidRPr="005605FF" w:rsidRDefault="005605FF" w:rsidP="005605F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05FF">
        <w:rPr>
          <w:rFonts w:ascii="Times New Roman" w:hAnsi="Times New Roman" w:cs="Times New Roman"/>
          <w:color w:val="auto"/>
          <w:sz w:val="28"/>
          <w:szCs w:val="28"/>
        </w:rPr>
        <w:t xml:space="preserve">11.4.12. В соответствии с положениями </w:t>
      </w:r>
      <w:r w:rsidRPr="005605FF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№ 181-ФЗ «О социальной защите инвалидов в Российской Федерации»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</w:t>
      </w:r>
    </w:p>
    <w:p w:rsidR="005605FF" w:rsidRPr="005605FF" w:rsidRDefault="005605FF" w:rsidP="005605FF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</w:rPr>
      </w:pPr>
    </w:p>
    <w:p w:rsidR="002A530A" w:rsidRDefault="002A530A" w:rsidP="005605FF">
      <w:bookmarkStart w:id="1" w:name="_GoBack"/>
      <w:bookmarkEnd w:id="1"/>
    </w:p>
    <w:sectPr w:rsidR="002A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E"/>
    <w:rsid w:val="002A530A"/>
    <w:rsid w:val="005605FF"/>
    <w:rsid w:val="007B1675"/>
    <w:rsid w:val="0096396E"/>
    <w:rsid w:val="00B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FEFA"/>
  <w15:chartTrackingRefBased/>
  <w15:docId w15:val="{C0845584-E9D2-4F28-B668-5F07063B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05FF"/>
    <w:pPr>
      <w:widowControl w:val="0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605F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05F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605FF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605FF"/>
    <w:pPr>
      <w:shd w:val="clear" w:color="auto" w:fill="FFFFFF"/>
      <w:spacing w:line="274" w:lineRule="exact"/>
      <w:ind w:hanging="19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5605FF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5605FF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39"/>
    <w:rsid w:val="005605FF"/>
    <w:pPr>
      <w:widowControl w:val="0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5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5FF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2023-10-30T04:06:00Z</cp:lastPrinted>
  <dcterms:created xsi:type="dcterms:W3CDTF">2023-10-30T04:03:00Z</dcterms:created>
  <dcterms:modified xsi:type="dcterms:W3CDTF">2023-10-30T04:40:00Z</dcterms:modified>
</cp:coreProperties>
</file>