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66" w:rsidRDefault="00D57966" w:rsidP="00D57966">
      <w:pPr>
        <w:jc w:val="center"/>
        <w:rPr>
          <w:b/>
          <w:sz w:val="28"/>
          <w:szCs w:val="28"/>
        </w:rPr>
      </w:pPr>
    </w:p>
    <w:p w:rsidR="00FB78F2" w:rsidRDefault="00FB78F2" w:rsidP="00A972DE">
      <w:pPr>
        <w:jc w:val="center"/>
        <w:rPr>
          <w:b/>
          <w:sz w:val="26"/>
        </w:rPr>
      </w:pPr>
    </w:p>
    <w:p w:rsidR="00FB78F2" w:rsidRDefault="00FB78F2" w:rsidP="00A972DE">
      <w:pPr>
        <w:jc w:val="center"/>
        <w:rPr>
          <w:b/>
          <w:sz w:val="26"/>
        </w:rPr>
      </w:pPr>
    </w:p>
    <w:p w:rsidR="00FB78F2" w:rsidRDefault="00FB78F2" w:rsidP="00A972DE">
      <w:pPr>
        <w:jc w:val="center"/>
        <w:rPr>
          <w:b/>
          <w:sz w:val="26"/>
        </w:rPr>
      </w:pPr>
    </w:p>
    <w:p w:rsidR="00FB78F2" w:rsidRDefault="00FB78F2" w:rsidP="00A972DE">
      <w:pPr>
        <w:jc w:val="center"/>
        <w:rPr>
          <w:b/>
          <w:sz w:val="26"/>
        </w:rPr>
      </w:pPr>
    </w:p>
    <w:p w:rsidR="00FB78F2" w:rsidRDefault="00FB78F2" w:rsidP="00A972DE">
      <w:pPr>
        <w:jc w:val="center"/>
        <w:rPr>
          <w:b/>
          <w:sz w:val="26"/>
        </w:rPr>
      </w:pPr>
    </w:p>
    <w:p w:rsidR="00CA0838" w:rsidRDefault="00CA0838" w:rsidP="00A972DE">
      <w:pPr>
        <w:jc w:val="center"/>
        <w:rPr>
          <w:b/>
          <w:sz w:val="26"/>
        </w:rPr>
      </w:pPr>
    </w:p>
    <w:p w:rsidR="00FB78F2" w:rsidRDefault="00CA0838" w:rsidP="00FB78F2">
      <w:pPr>
        <w:jc w:val="both"/>
        <w:rPr>
          <w:b/>
          <w:sz w:val="26"/>
        </w:rPr>
      </w:pPr>
      <w:r>
        <w:rPr>
          <w:b/>
          <w:sz w:val="26"/>
        </w:rPr>
        <w:t>12</w:t>
      </w:r>
      <w:r w:rsidR="00FB78F2">
        <w:rPr>
          <w:b/>
          <w:sz w:val="26"/>
        </w:rPr>
        <w:t>.07.2024 й.                                            №83                                            1</w:t>
      </w:r>
      <w:r>
        <w:rPr>
          <w:b/>
          <w:sz w:val="26"/>
        </w:rPr>
        <w:t>2</w:t>
      </w:r>
      <w:r w:rsidR="00FB78F2">
        <w:rPr>
          <w:b/>
          <w:sz w:val="26"/>
        </w:rPr>
        <w:t>.07.2024 г.</w:t>
      </w:r>
    </w:p>
    <w:p w:rsidR="00FB78F2" w:rsidRDefault="00FB78F2" w:rsidP="00FB78F2">
      <w:pPr>
        <w:jc w:val="both"/>
        <w:rPr>
          <w:b/>
          <w:sz w:val="26"/>
        </w:rPr>
      </w:pPr>
    </w:p>
    <w:p w:rsidR="00A972DE" w:rsidRDefault="00A972DE" w:rsidP="00A972DE">
      <w:pPr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>О</w:t>
      </w:r>
      <w:r w:rsidRPr="00A972DE">
        <w:rPr>
          <w:b/>
          <w:sz w:val="26"/>
        </w:rPr>
        <w:t xml:space="preserve"> </w:t>
      </w:r>
      <w:r w:rsidR="0072554F">
        <w:rPr>
          <w:b/>
          <w:sz w:val="26"/>
        </w:rPr>
        <w:t xml:space="preserve">внесении изменений в </w:t>
      </w:r>
      <w:r w:rsidR="00BF35C5" w:rsidRPr="00BF35C5">
        <w:rPr>
          <w:b/>
          <w:sz w:val="26"/>
        </w:rPr>
        <w:t xml:space="preserve">Порядок принятия решения о применении мер ответственности к депутату Совета сельского поселения </w:t>
      </w:r>
      <w:r w:rsidR="000864A1">
        <w:rPr>
          <w:b/>
          <w:sz w:val="26"/>
        </w:rPr>
        <w:t>Дмитриевский</w:t>
      </w:r>
      <w:r w:rsidR="00BF35C5" w:rsidRPr="00BF35C5">
        <w:rPr>
          <w:b/>
          <w:sz w:val="26"/>
        </w:rPr>
        <w:t xml:space="preserve"> сельсовет муниципального района Уфимский район Республики Башкортостан</w:t>
      </w:r>
    </w:p>
    <w:bookmarkEnd w:id="0"/>
    <w:p w:rsidR="00D57966" w:rsidRPr="004545B5" w:rsidRDefault="00D57966" w:rsidP="00CA083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545B5">
        <w:rPr>
          <w:color w:val="000000"/>
          <w:sz w:val="28"/>
          <w:szCs w:val="28"/>
        </w:rPr>
        <w:t xml:space="preserve"> </w:t>
      </w:r>
      <w:r w:rsidR="00400067">
        <w:rPr>
          <w:color w:val="000000"/>
          <w:sz w:val="28"/>
          <w:szCs w:val="28"/>
        </w:rPr>
        <w:t xml:space="preserve">ч. </w:t>
      </w:r>
      <w:r w:rsidR="00BF35C5">
        <w:rPr>
          <w:color w:val="000000"/>
          <w:sz w:val="28"/>
          <w:szCs w:val="28"/>
        </w:rPr>
        <w:t>7</w:t>
      </w:r>
      <w:r w:rsidR="00C67CBE">
        <w:rPr>
          <w:color w:val="000000"/>
          <w:sz w:val="28"/>
          <w:szCs w:val="28"/>
        </w:rPr>
        <w:t>.</w:t>
      </w:r>
      <w:r w:rsidR="00BF35C5">
        <w:rPr>
          <w:color w:val="000000"/>
          <w:sz w:val="28"/>
          <w:szCs w:val="28"/>
        </w:rPr>
        <w:t>5.</w:t>
      </w:r>
      <w:r w:rsidR="00400067">
        <w:rPr>
          <w:color w:val="000000"/>
          <w:sz w:val="28"/>
          <w:szCs w:val="28"/>
        </w:rPr>
        <w:t xml:space="preserve"> ст. </w:t>
      </w:r>
      <w:r w:rsidR="00BF35C5">
        <w:rPr>
          <w:color w:val="000000"/>
          <w:sz w:val="28"/>
          <w:szCs w:val="28"/>
        </w:rPr>
        <w:t>40</w:t>
      </w:r>
      <w:r w:rsidR="00400067">
        <w:rPr>
          <w:color w:val="000000"/>
          <w:sz w:val="28"/>
          <w:szCs w:val="28"/>
        </w:rPr>
        <w:t xml:space="preserve"> </w:t>
      </w:r>
      <w:r w:rsidR="004545B5" w:rsidRPr="004545B5">
        <w:rPr>
          <w:color w:val="000000"/>
          <w:sz w:val="28"/>
          <w:szCs w:val="28"/>
        </w:rPr>
        <w:t>Федеральн</w:t>
      </w:r>
      <w:r w:rsidR="00400067">
        <w:rPr>
          <w:color w:val="000000"/>
          <w:sz w:val="28"/>
          <w:szCs w:val="28"/>
        </w:rPr>
        <w:t>ого</w:t>
      </w:r>
      <w:r w:rsidR="004545B5" w:rsidRPr="004545B5">
        <w:rPr>
          <w:color w:val="000000"/>
          <w:sz w:val="28"/>
          <w:szCs w:val="28"/>
        </w:rPr>
        <w:t xml:space="preserve"> закон</w:t>
      </w:r>
      <w:r w:rsidR="00400067">
        <w:rPr>
          <w:color w:val="000000"/>
          <w:sz w:val="28"/>
          <w:szCs w:val="28"/>
        </w:rPr>
        <w:t xml:space="preserve">а </w:t>
      </w:r>
      <w:r w:rsidR="004545B5" w:rsidRPr="004545B5">
        <w:rPr>
          <w:color w:val="000000"/>
          <w:sz w:val="28"/>
          <w:szCs w:val="28"/>
        </w:rPr>
        <w:t xml:space="preserve">от 06.10.2003 </w:t>
      </w:r>
      <w:r w:rsidR="004545B5">
        <w:rPr>
          <w:color w:val="000000"/>
          <w:sz w:val="28"/>
          <w:szCs w:val="28"/>
        </w:rPr>
        <w:t>№</w:t>
      </w:r>
      <w:r w:rsidR="004545B5" w:rsidRPr="004545B5">
        <w:rPr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4545B5">
        <w:rPr>
          <w:color w:val="000000"/>
          <w:sz w:val="28"/>
          <w:szCs w:val="28"/>
        </w:rPr>
        <w:t xml:space="preserve">, </w:t>
      </w:r>
      <w:r w:rsidR="008542C9" w:rsidRPr="008542C9">
        <w:rPr>
          <w:color w:val="000000"/>
          <w:sz w:val="28"/>
          <w:szCs w:val="28"/>
        </w:rPr>
        <w:t>Законом Республики Башкортостан от 8 апреля 2024 года № 81-з «О внесении изменений в отдельные законодательные акты Республики Башкортостан»</w:t>
      </w:r>
      <w:r w:rsidR="008542C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сельского поселения </w:t>
      </w:r>
      <w:r w:rsidR="000864A1">
        <w:rPr>
          <w:color w:val="000000"/>
          <w:sz w:val="28"/>
          <w:szCs w:val="28"/>
        </w:rPr>
        <w:t>Дмитриевский</w:t>
      </w:r>
      <w:r w:rsidRPr="00612946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color w:val="000000"/>
          <w:sz w:val="28"/>
          <w:szCs w:val="28"/>
        </w:rPr>
        <w:t xml:space="preserve">, </w:t>
      </w:r>
      <w:r w:rsidR="008542C9" w:rsidRPr="008542C9">
        <w:rPr>
          <w:color w:val="000000"/>
          <w:sz w:val="28"/>
          <w:szCs w:val="28"/>
        </w:rPr>
        <w:t xml:space="preserve">рассмотрев экспертное заключение Государственного комитета по делам юстиции НГР RU </w:t>
      </w:r>
      <w:r w:rsidR="000864A1" w:rsidRPr="000864A1">
        <w:rPr>
          <w:color w:val="000000"/>
          <w:sz w:val="28"/>
          <w:szCs w:val="28"/>
        </w:rPr>
        <w:t xml:space="preserve">03088905202000013 </w:t>
      </w:r>
      <w:r w:rsidR="008542C9" w:rsidRPr="008542C9">
        <w:rPr>
          <w:color w:val="000000"/>
          <w:sz w:val="28"/>
          <w:szCs w:val="28"/>
        </w:rPr>
        <w:t>от 28.06.2024 г.</w:t>
      </w:r>
      <w:r w:rsidR="004545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Совет сельского поселения </w:t>
      </w:r>
      <w:r w:rsidR="000864A1">
        <w:rPr>
          <w:color w:val="000000"/>
          <w:sz w:val="28"/>
          <w:szCs w:val="28"/>
        </w:rPr>
        <w:t>Дмитриевский</w:t>
      </w:r>
      <w:r>
        <w:rPr>
          <w:color w:val="000000"/>
          <w:sz w:val="28"/>
          <w:szCs w:val="28"/>
        </w:rPr>
        <w:t xml:space="preserve"> сельсовет МР Уфимский район РБ</w:t>
      </w:r>
      <w:r w:rsidR="004545B5">
        <w:rPr>
          <w:color w:val="000000"/>
          <w:sz w:val="28"/>
          <w:szCs w:val="28"/>
        </w:rPr>
        <w:t>,</w:t>
      </w:r>
      <w:r w:rsidR="00FB78F2">
        <w:rPr>
          <w:color w:val="000000"/>
          <w:sz w:val="28"/>
          <w:szCs w:val="28"/>
        </w:rPr>
        <w:t xml:space="preserve"> </w:t>
      </w:r>
      <w:r w:rsidR="00FB78F2" w:rsidRPr="00FB78F2">
        <w:rPr>
          <w:b/>
          <w:color w:val="000000"/>
          <w:sz w:val="28"/>
          <w:szCs w:val="28"/>
        </w:rPr>
        <w:t>р</w:t>
      </w:r>
      <w:r w:rsidRPr="004545B5">
        <w:rPr>
          <w:b/>
          <w:sz w:val="28"/>
          <w:szCs w:val="28"/>
        </w:rPr>
        <w:t>ешил:</w:t>
      </w:r>
    </w:p>
    <w:p w:rsidR="00BF35C5" w:rsidRDefault="008542C9" w:rsidP="00232BA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BF35C5">
        <w:rPr>
          <w:sz w:val="28"/>
          <w:szCs w:val="28"/>
        </w:rPr>
        <w:t xml:space="preserve"> </w:t>
      </w:r>
      <w:r w:rsidR="000864A1" w:rsidRPr="000864A1">
        <w:rPr>
          <w:sz w:val="28"/>
          <w:szCs w:val="28"/>
        </w:rPr>
        <w:t>Порядок принятия решения о применении мер ответственности к депутату Совета сельского поселения Дмитриевский сельсовет муниципального района Уфимский район Республики Башкортостан, утверждённый Решением Совета сельского поселения Дмитриевский сельсовет муниципального района Уфимский район Республики Башкортостан от «12» мая 2020 года № 67</w:t>
      </w:r>
      <w:r>
        <w:rPr>
          <w:sz w:val="28"/>
          <w:szCs w:val="28"/>
        </w:rPr>
        <w:t xml:space="preserve"> (далее - Порядок)</w:t>
      </w:r>
      <w:r w:rsidR="00BF35C5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 изменения</w:t>
      </w:r>
      <w:r w:rsidR="00BF35C5">
        <w:rPr>
          <w:sz w:val="28"/>
          <w:szCs w:val="28"/>
        </w:rPr>
        <w:t>:</w:t>
      </w:r>
    </w:p>
    <w:p w:rsidR="008542C9" w:rsidRDefault="008542C9" w:rsidP="00D5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542C9">
        <w:rPr>
          <w:sz w:val="28"/>
          <w:szCs w:val="28"/>
        </w:rPr>
        <w:t>) в пункте 1 Порядка слова «недостоверные или неполные» заменить словами «заведомо неполные либо заведомо недостоверные»;</w:t>
      </w:r>
    </w:p>
    <w:p w:rsidR="008542C9" w:rsidRDefault="008542C9" w:rsidP="00854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542C9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2</w:t>
      </w:r>
      <w:r w:rsidRPr="008542C9">
        <w:rPr>
          <w:sz w:val="28"/>
          <w:szCs w:val="28"/>
        </w:rPr>
        <w:t xml:space="preserve"> Порядка слова «недостоверные или неполные» заменить словами «заведомо неполные либо заведомо недостоверные»;</w:t>
      </w:r>
    </w:p>
    <w:p w:rsidR="000864A1" w:rsidRDefault="0072554F" w:rsidP="00854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966">
        <w:rPr>
          <w:sz w:val="28"/>
          <w:szCs w:val="28"/>
        </w:rPr>
        <w:t xml:space="preserve">. </w:t>
      </w:r>
      <w:r w:rsidR="000864A1" w:rsidRPr="000864A1">
        <w:rPr>
          <w:sz w:val="28"/>
          <w:szCs w:val="28"/>
        </w:rPr>
        <w:t xml:space="preserve">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 </w:t>
      </w:r>
    </w:p>
    <w:p w:rsidR="000864A1" w:rsidRPr="000864A1" w:rsidRDefault="00232BAC" w:rsidP="000864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966">
        <w:rPr>
          <w:sz w:val="28"/>
          <w:szCs w:val="28"/>
        </w:rPr>
        <w:t xml:space="preserve">. </w:t>
      </w:r>
      <w:r w:rsidR="000864A1" w:rsidRPr="000864A1">
        <w:rPr>
          <w:sz w:val="28"/>
          <w:szCs w:val="28"/>
        </w:rPr>
        <w:t>Контроль за исполнением настоящего решения возложить на</w:t>
      </w:r>
      <w:r w:rsidR="000864A1" w:rsidRPr="000864A1">
        <w:rPr>
          <w:sz w:val="28"/>
          <w:szCs w:val="28"/>
        </w:rPr>
        <w:br/>
        <w:t>комиссию Комиссии по соблюдению Регламента, статусу и этике депутата</w:t>
      </w:r>
      <w:r w:rsidR="000864A1" w:rsidRPr="000864A1">
        <w:rPr>
          <w:sz w:val="28"/>
          <w:szCs w:val="28"/>
        </w:rPr>
        <w:br/>
        <w:t>Совета сельского поселения Дмитриевский сельсовет муниципального</w:t>
      </w:r>
      <w:r w:rsidR="000864A1" w:rsidRPr="000864A1">
        <w:rPr>
          <w:sz w:val="28"/>
          <w:szCs w:val="28"/>
        </w:rPr>
        <w:br/>
        <w:t>района Уфимский район Республики Башкортостан (председатель –</w:t>
      </w:r>
      <w:r w:rsidR="000864A1" w:rsidRPr="000864A1">
        <w:rPr>
          <w:sz w:val="28"/>
          <w:szCs w:val="28"/>
        </w:rPr>
        <w:br/>
        <w:t>Гурьянова Н.А.).</w:t>
      </w:r>
    </w:p>
    <w:p w:rsidR="008542C9" w:rsidRDefault="008542C9" w:rsidP="008542C9">
      <w:pPr>
        <w:ind w:firstLine="708"/>
        <w:jc w:val="both"/>
        <w:rPr>
          <w:sz w:val="28"/>
          <w:szCs w:val="28"/>
        </w:rPr>
      </w:pPr>
    </w:p>
    <w:p w:rsidR="00D57966" w:rsidRDefault="00D57966" w:rsidP="00D57966">
      <w:pPr>
        <w:jc w:val="both"/>
        <w:rPr>
          <w:sz w:val="28"/>
          <w:szCs w:val="28"/>
        </w:rPr>
      </w:pPr>
    </w:p>
    <w:p w:rsidR="00D57966" w:rsidRPr="004545B5" w:rsidRDefault="00D57966" w:rsidP="004545B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4A1">
        <w:rPr>
          <w:sz w:val="28"/>
          <w:szCs w:val="28"/>
        </w:rPr>
        <w:t>Г.Н. Краснов</w:t>
      </w:r>
      <w:r>
        <w:rPr>
          <w:sz w:val="28"/>
          <w:szCs w:val="28"/>
        </w:rPr>
        <w:t xml:space="preserve"> </w:t>
      </w:r>
    </w:p>
    <w:sectPr w:rsidR="00D57966" w:rsidRPr="004545B5" w:rsidSect="00CA08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C6A2F"/>
    <w:multiLevelType w:val="hybridMultilevel"/>
    <w:tmpl w:val="57525DE8"/>
    <w:lvl w:ilvl="0" w:tplc="B6A67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43B7E"/>
    <w:rsid w:val="000864A1"/>
    <w:rsid w:val="001302CE"/>
    <w:rsid w:val="00232BAC"/>
    <w:rsid w:val="00241547"/>
    <w:rsid w:val="003801F1"/>
    <w:rsid w:val="00400067"/>
    <w:rsid w:val="004545B5"/>
    <w:rsid w:val="006560C8"/>
    <w:rsid w:val="0072554F"/>
    <w:rsid w:val="007F65A0"/>
    <w:rsid w:val="008542C9"/>
    <w:rsid w:val="00973507"/>
    <w:rsid w:val="009934CE"/>
    <w:rsid w:val="00A622F7"/>
    <w:rsid w:val="00A972DE"/>
    <w:rsid w:val="00BF35C5"/>
    <w:rsid w:val="00C67CBE"/>
    <w:rsid w:val="00CA0838"/>
    <w:rsid w:val="00D57966"/>
    <w:rsid w:val="00DB123E"/>
    <w:rsid w:val="00DC20F8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7D7A"/>
  <w15:docId w15:val="{7C32230E-251D-4A1C-9C9B-A79DB16D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8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7E53-D098-4FE7-8A27-8AFC1149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User5</cp:lastModifiedBy>
  <cp:revision>3</cp:revision>
  <cp:lastPrinted>2024-07-11T05:26:00Z</cp:lastPrinted>
  <dcterms:created xsi:type="dcterms:W3CDTF">2024-07-10T10:39:00Z</dcterms:created>
  <dcterms:modified xsi:type="dcterms:W3CDTF">2024-07-11T05:32:00Z</dcterms:modified>
</cp:coreProperties>
</file>